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2CF725" w14:textId="77777777" w:rsidR="00E81D07" w:rsidRDefault="00AE5FE3" w:rsidP="00564888">
      <w:pPr>
        <w:spacing w:after="0" w:line="240" w:lineRule="auto"/>
        <w:jc w:val="center"/>
        <w:rPr>
          <w:rFonts w:ascii="Times New Roman" w:hAnsi="Times New Roman"/>
          <w:b/>
          <w:sz w:val="48"/>
          <w:szCs w:val="48"/>
        </w:rPr>
      </w:pPr>
      <w:r>
        <w:rPr>
          <w:noProof/>
          <w:lang w:bidi="ar-SA"/>
        </w:rPr>
        <w:drawing>
          <wp:anchor distT="0" distB="0" distL="114300" distR="114300" simplePos="0" relativeHeight="251658752" behindDoc="0" locked="0" layoutInCell="1" allowOverlap="1" wp14:anchorId="77D15CF6" wp14:editId="35E8472C">
            <wp:simplePos x="0" y="0"/>
            <wp:positionH relativeFrom="column">
              <wp:posOffset>1470660</wp:posOffset>
            </wp:positionH>
            <wp:positionV relativeFrom="paragraph">
              <wp:posOffset>955040</wp:posOffset>
            </wp:positionV>
            <wp:extent cx="2819400" cy="1605280"/>
            <wp:effectExtent l="0" t="0" r="0" b="0"/>
            <wp:wrapTopAndBottom/>
            <wp:docPr id="2" name="Picture 2" descr="F:\TR\Middle Rogue MPO\Website Development\Logos\Revised Logo\Print format\MR-MPO-color-2 in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R\Middle Rogue MPO\Website Development\Logos\Revised Logo\Print format\MR-MPO-color-2 inch.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400" cy="1605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120A41" w14:textId="77777777" w:rsidR="00E81D07" w:rsidRDefault="00E81D07" w:rsidP="00564888">
      <w:pPr>
        <w:spacing w:after="0" w:line="240" w:lineRule="auto"/>
        <w:jc w:val="center"/>
        <w:rPr>
          <w:rFonts w:ascii="Times New Roman" w:hAnsi="Times New Roman"/>
          <w:b/>
          <w:sz w:val="48"/>
          <w:szCs w:val="48"/>
        </w:rPr>
      </w:pPr>
    </w:p>
    <w:p w14:paraId="3F2021DA" w14:textId="77777777" w:rsidR="00E81D07" w:rsidRDefault="000C67AE" w:rsidP="00564888">
      <w:pPr>
        <w:spacing w:after="0" w:line="240" w:lineRule="auto"/>
        <w:jc w:val="center"/>
        <w:rPr>
          <w:rFonts w:ascii="Times New Roman" w:hAnsi="Times New Roman"/>
          <w:b/>
          <w:sz w:val="48"/>
          <w:szCs w:val="48"/>
        </w:rPr>
      </w:pPr>
      <w:r w:rsidRPr="00AE5FE3">
        <w:rPr>
          <w:rFonts w:ascii="Times New Roman" w:hAnsi="Times New Roman"/>
          <w:b/>
          <w:noProof/>
          <w:sz w:val="48"/>
          <w:szCs w:val="48"/>
          <w:lang w:bidi="ar-SA"/>
        </w:rPr>
        <mc:AlternateContent>
          <mc:Choice Requires="wps">
            <w:drawing>
              <wp:anchor distT="0" distB="0" distL="114300" distR="114300" simplePos="0" relativeHeight="251725312" behindDoc="0" locked="0" layoutInCell="1" allowOverlap="1" wp14:anchorId="2AFF3BED" wp14:editId="1CAABDE1">
                <wp:simplePos x="0" y="0"/>
                <wp:positionH relativeFrom="column">
                  <wp:posOffset>-103505</wp:posOffset>
                </wp:positionH>
                <wp:positionV relativeFrom="paragraph">
                  <wp:posOffset>2338070</wp:posOffset>
                </wp:positionV>
                <wp:extent cx="6690360" cy="50901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0360" cy="5090160"/>
                        </a:xfrm>
                        <a:prstGeom prst="rect">
                          <a:avLst/>
                        </a:prstGeom>
                        <a:solidFill>
                          <a:srgbClr val="FFFFFF"/>
                        </a:solidFill>
                        <a:ln w="9525">
                          <a:noFill/>
                          <a:miter lim="800000"/>
                          <a:headEnd/>
                          <a:tailEnd/>
                        </a:ln>
                      </wps:spPr>
                      <wps:txbx>
                        <w:txbxContent>
                          <w:p w14:paraId="3084153C" w14:textId="77777777" w:rsidR="0030322A" w:rsidRPr="00564888" w:rsidRDefault="0030322A" w:rsidP="000C67AE">
                            <w:pPr>
                              <w:spacing w:after="0" w:line="240" w:lineRule="auto"/>
                              <w:jc w:val="center"/>
                              <w:rPr>
                                <w:rFonts w:ascii="Times New Roman" w:hAnsi="Times New Roman"/>
                                <w:b/>
                                <w:sz w:val="48"/>
                                <w:szCs w:val="48"/>
                              </w:rPr>
                            </w:pPr>
                            <w:r w:rsidRPr="00564888">
                              <w:rPr>
                                <w:rFonts w:ascii="Times New Roman" w:hAnsi="Times New Roman"/>
                                <w:b/>
                                <w:sz w:val="48"/>
                                <w:szCs w:val="48"/>
                              </w:rPr>
                              <w:t>Air Quality Conformity Determination</w:t>
                            </w:r>
                          </w:p>
                          <w:p w14:paraId="562F76FD" w14:textId="77777777" w:rsidR="0030322A" w:rsidRDefault="0030322A" w:rsidP="000C67AE">
                            <w:pPr>
                              <w:spacing w:after="0" w:line="240" w:lineRule="auto"/>
                              <w:rPr>
                                <w:rFonts w:ascii="Times New Roman" w:hAnsi="Times New Roman"/>
                                <w:sz w:val="28"/>
                                <w:szCs w:val="28"/>
                              </w:rPr>
                            </w:pPr>
                          </w:p>
                          <w:p w14:paraId="75F499BB" w14:textId="77777777" w:rsidR="0030322A" w:rsidRPr="00564888" w:rsidRDefault="0030322A" w:rsidP="000C67AE">
                            <w:pPr>
                              <w:spacing w:after="0" w:line="240" w:lineRule="auto"/>
                              <w:jc w:val="center"/>
                              <w:rPr>
                                <w:rFonts w:ascii="Times New Roman" w:hAnsi="Times New Roman"/>
                                <w:b/>
                                <w:sz w:val="40"/>
                                <w:szCs w:val="40"/>
                              </w:rPr>
                            </w:pPr>
                            <w:r w:rsidRPr="00564888">
                              <w:rPr>
                                <w:rFonts w:ascii="Times New Roman" w:hAnsi="Times New Roman"/>
                                <w:b/>
                                <w:sz w:val="40"/>
                                <w:szCs w:val="40"/>
                              </w:rPr>
                              <w:t>Middle Rogue MPO</w:t>
                            </w:r>
                          </w:p>
                          <w:p w14:paraId="43BA8243" w14:textId="77777777" w:rsidR="0030322A" w:rsidRPr="00564888" w:rsidRDefault="0030322A" w:rsidP="000C67AE">
                            <w:pPr>
                              <w:spacing w:after="0" w:line="240" w:lineRule="auto"/>
                              <w:jc w:val="center"/>
                              <w:rPr>
                                <w:rFonts w:ascii="Times New Roman" w:hAnsi="Times New Roman"/>
                                <w:b/>
                                <w:sz w:val="40"/>
                                <w:szCs w:val="40"/>
                              </w:rPr>
                            </w:pPr>
                          </w:p>
                          <w:p w14:paraId="28AD0CF8" w14:textId="77777777" w:rsidR="0030322A" w:rsidRDefault="0030322A" w:rsidP="000C67AE">
                            <w:pPr>
                              <w:spacing w:after="0" w:line="240" w:lineRule="auto"/>
                              <w:jc w:val="center"/>
                              <w:rPr>
                                <w:rFonts w:ascii="Times New Roman" w:hAnsi="Times New Roman"/>
                                <w:b/>
                                <w:sz w:val="40"/>
                                <w:szCs w:val="40"/>
                              </w:rPr>
                            </w:pPr>
                          </w:p>
                          <w:p w14:paraId="11D75AD7" w14:textId="13EE4D26" w:rsidR="0030322A" w:rsidRPr="00564888" w:rsidRDefault="0030322A" w:rsidP="000C67AE">
                            <w:pPr>
                              <w:spacing w:after="0" w:line="240" w:lineRule="auto"/>
                              <w:jc w:val="center"/>
                              <w:rPr>
                                <w:rFonts w:ascii="Times New Roman" w:hAnsi="Times New Roman"/>
                                <w:b/>
                                <w:sz w:val="40"/>
                                <w:szCs w:val="40"/>
                              </w:rPr>
                            </w:pPr>
                            <w:r w:rsidRPr="00564888">
                              <w:rPr>
                                <w:rFonts w:ascii="Times New Roman" w:hAnsi="Times New Roman"/>
                                <w:b/>
                                <w:sz w:val="40"/>
                                <w:szCs w:val="40"/>
                              </w:rPr>
                              <w:t>20</w:t>
                            </w:r>
                            <w:r>
                              <w:rPr>
                                <w:rFonts w:ascii="Times New Roman" w:hAnsi="Times New Roman"/>
                                <w:b/>
                                <w:sz w:val="40"/>
                                <w:szCs w:val="40"/>
                              </w:rPr>
                              <w:t>21</w:t>
                            </w:r>
                            <w:r w:rsidRPr="00564888">
                              <w:rPr>
                                <w:rFonts w:ascii="Times New Roman" w:hAnsi="Times New Roman"/>
                                <w:b/>
                                <w:sz w:val="40"/>
                                <w:szCs w:val="40"/>
                              </w:rPr>
                              <w:t xml:space="preserve"> – 20</w:t>
                            </w:r>
                            <w:r>
                              <w:rPr>
                                <w:rFonts w:ascii="Times New Roman" w:hAnsi="Times New Roman"/>
                                <w:b/>
                                <w:sz w:val="40"/>
                                <w:szCs w:val="40"/>
                              </w:rPr>
                              <w:t>24</w:t>
                            </w:r>
                            <w:r w:rsidRPr="00564888">
                              <w:rPr>
                                <w:rFonts w:ascii="Times New Roman" w:hAnsi="Times New Roman"/>
                                <w:b/>
                                <w:sz w:val="40"/>
                                <w:szCs w:val="40"/>
                              </w:rPr>
                              <w:t xml:space="preserve"> Transportation </w:t>
                            </w:r>
                            <w:r>
                              <w:rPr>
                                <w:rFonts w:ascii="Times New Roman" w:hAnsi="Times New Roman"/>
                                <w:b/>
                                <w:sz w:val="40"/>
                                <w:szCs w:val="40"/>
                              </w:rPr>
                              <w:t xml:space="preserve">Improvement </w:t>
                            </w:r>
                            <w:r w:rsidRPr="00564888">
                              <w:rPr>
                                <w:rFonts w:ascii="Times New Roman" w:hAnsi="Times New Roman"/>
                                <w:b/>
                                <w:sz w:val="40"/>
                                <w:szCs w:val="40"/>
                              </w:rPr>
                              <w:t>P</w:t>
                            </w:r>
                            <w:r>
                              <w:rPr>
                                <w:rFonts w:ascii="Times New Roman" w:hAnsi="Times New Roman"/>
                                <w:b/>
                                <w:sz w:val="40"/>
                                <w:szCs w:val="40"/>
                              </w:rPr>
                              <w:t>rogram</w:t>
                            </w:r>
                          </w:p>
                          <w:p w14:paraId="0DC4AE4B" w14:textId="77777777" w:rsidR="0030322A" w:rsidRPr="00564888" w:rsidRDefault="0030322A" w:rsidP="000C67AE">
                            <w:pPr>
                              <w:spacing w:after="0" w:line="240" w:lineRule="auto"/>
                              <w:jc w:val="center"/>
                              <w:rPr>
                                <w:rFonts w:ascii="Times New Roman" w:hAnsi="Times New Roman"/>
                                <w:b/>
                                <w:sz w:val="40"/>
                                <w:szCs w:val="40"/>
                              </w:rPr>
                            </w:pPr>
                          </w:p>
                          <w:p w14:paraId="4D5F31F6" w14:textId="77777777" w:rsidR="0030322A" w:rsidRPr="00564888" w:rsidRDefault="0030322A" w:rsidP="000C67AE">
                            <w:pPr>
                              <w:spacing w:after="0" w:line="240" w:lineRule="auto"/>
                              <w:jc w:val="center"/>
                              <w:rPr>
                                <w:rFonts w:ascii="Times New Roman" w:hAnsi="Times New Roman"/>
                                <w:b/>
                                <w:sz w:val="40"/>
                                <w:szCs w:val="40"/>
                              </w:rPr>
                            </w:pPr>
                          </w:p>
                          <w:p w14:paraId="580C857B" w14:textId="77777777" w:rsidR="0030322A" w:rsidRPr="00564888" w:rsidRDefault="0030322A" w:rsidP="000C67AE">
                            <w:pPr>
                              <w:spacing w:after="0" w:line="240" w:lineRule="auto"/>
                              <w:jc w:val="center"/>
                              <w:rPr>
                                <w:rFonts w:ascii="Times New Roman" w:hAnsi="Times New Roman"/>
                                <w:b/>
                                <w:sz w:val="40"/>
                                <w:szCs w:val="40"/>
                              </w:rPr>
                            </w:pPr>
                          </w:p>
                          <w:p w14:paraId="736994B9" w14:textId="77777777" w:rsidR="0030322A" w:rsidRPr="00564888" w:rsidRDefault="0030322A" w:rsidP="000C67AE">
                            <w:pPr>
                              <w:spacing w:after="0" w:line="240" w:lineRule="auto"/>
                              <w:jc w:val="center"/>
                              <w:rPr>
                                <w:rFonts w:ascii="Times New Roman" w:hAnsi="Times New Roman"/>
                                <w:b/>
                                <w:sz w:val="40"/>
                                <w:szCs w:val="40"/>
                              </w:rPr>
                            </w:pPr>
                            <w:r w:rsidRPr="00564888">
                              <w:rPr>
                                <w:rFonts w:ascii="Times New Roman" w:hAnsi="Times New Roman"/>
                                <w:b/>
                                <w:sz w:val="40"/>
                                <w:szCs w:val="40"/>
                              </w:rPr>
                              <w:t>Adopted</w:t>
                            </w:r>
                          </w:p>
                          <w:p w14:paraId="347B83A1" w14:textId="1375D83F" w:rsidR="0030322A" w:rsidRDefault="0030322A" w:rsidP="000C67AE">
                            <w:pPr>
                              <w:spacing w:after="0" w:line="240" w:lineRule="auto"/>
                              <w:jc w:val="center"/>
                            </w:pPr>
                            <w:r>
                              <w:rPr>
                                <w:rFonts w:ascii="Times New Roman" w:hAnsi="Times New Roman"/>
                                <w:b/>
                                <w:sz w:val="40"/>
                                <w:szCs w:val="40"/>
                              </w:rPr>
                              <w:t>September17</w:t>
                            </w:r>
                            <w:r w:rsidRPr="00564888">
                              <w:rPr>
                                <w:rFonts w:ascii="Times New Roman" w:hAnsi="Times New Roman"/>
                                <w:b/>
                                <w:sz w:val="40"/>
                                <w:szCs w:val="40"/>
                              </w:rPr>
                              <w:t>, 20</w:t>
                            </w:r>
                            <w:r>
                              <w:rPr>
                                <w:rFonts w:ascii="Times New Roman" w:hAnsi="Times New Roman"/>
                                <w:b/>
                                <w:sz w:val="40"/>
                                <w:szCs w:val="40"/>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FF3BED" id="_x0000_t202" coordsize="21600,21600" o:spt="202" path="m,l,21600r21600,l21600,xe">
                <v:stroke joinstyle="miter"/>
                <v:path gradientshapeok="t" o:connecttype="rect"/>
              </v:shapetype>
              <v:shape id="Text Box 2" o:spid="_x0000_s1026" type="#_x0000_t202" style="position:absolute;left:0;text-align:left;margin-left:-8.15pt;margin-top:184.1pt;width:526.8pt;height:400.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" stroked="f">
                <v:textbox>
                  <w:txbxContent>
                    <w:p w14:paraId="3084153C" w14:textId="77777777" w:rsidR="0030322A" w:rsidRPr="00564888" w:rsidRDefault="0030322A" w:rsidP="000C67AE">
                      <w:pPr>
                        <w:spacing w:after="0" w:line="240" w:lineRule="auto"/>
                        <w:jc w:val="center"/>
                        <w:rPr>
                          <w:rFonts w:ascii="Times New Roman" w:hAnsi="Times New Roman"/>
                          <w:b/>
                          <w:sz w:val="48"/>
                          <w:szCs w:val="48"/>
                        </w:rPr>
                      </w:pPr>
                      <w:r w:rsidRPr="00564888">
                        <w:rPr>
                          <w:rFonts w:ascii="Times New Roman" w:hAnsi="Times New Roman"/>
                          <w:b/>
                          <w:sz w:val="48"/>
                          <w:szCs w:val="48"/>
                        </w:rPr>
                        <w:t>Air Quality Conformity Determination</w:t>
                      </w:r>
                    </w:p>
                    <w:p w14:paraId="562F76FD" w14:textId="77777777" w:rsidR="0030322A" w:rsidRDefault="0030322A" w:rsidP="000C67AE">
                      <w:pPr>
                        <w:spacing w:after="0" w:line="240" w:lineRule="auto"/>
                        <w:rPr>
                          <w:rFonts w:ascii="Times New Roman" w:hAnsi="Times New Roman"/>
                          <w:sz w:val="28"/>
                          <w:szCs w:val="28"/>
                        </w:rPr>
                      </w:pPr>
                    </w:p>
                    <w:p w14:paraId="75F499BB" w14:textId="77777777" w:rsidR="0030322A" w:rsidRPr="00564888" w:rsidRDefault="0030322A" w:rsidP="000C67AE">
                      <w:pPr>
                        <w:spacing w:after="0" w:line="240" w:lineRule="auto"/>
                        <w:jc w:val="center"/>
                        <w:rPr>
                          <w:rFonts w:ascii="Times New Roman" w:hAnsi="Times New Roman"/>
                          <w:b/>
                          <w:sz w:val="40"/>
                          <w:szCs w:val="40"/>
                        </w:rPr>
                      </w:pPr>
                      <w:r w:rsidRPr="00564888">
                        <w:rPr>
                          <w:rFonts w:ascii="Times New Roman" w:hAnsi="Times New Roman"/>
                          <w:b/>
                          <w:sz w:val="40"/>
                          <w:szCs w:val="40"/>
                        </w:rPr>
                        <w:t>Middle Rogue MPO</w:t>
                      </w:r>
                    </w:p>
                    <w:p w14:paraId="43BA8243" w14:textId="77777777" w:rsidR="0030322A" w:rsidRPr="00564888" w:rsidRDefault="0030322A" w:rsidP="000C67AE">
                      <w:pPr>
                        <w:spacing w:after="0" w:line="240" w:lineRule="auto"/>
                        <w:jc w:val="center"/>
                        <w:rPr>
                          <w:rFonts w:ascii="Times New Roman" w:hAnsi="Times New Roman"/>
                          <w:b/>
                          <w:sz w:val="40"/>
                          <w:szCs w:val="40"/>
                        </w:rPr>
                      </w:pPr>
                    </w:p>
                    <w:p w14:paraId="28AD0CF8" w14:textId="77777777" w:rsidR="0030322A" w:rsidRDefault="0030322A" w:rsidP="000C67AE">
                      <w:pPr>
                        <w:spacing w:after="0" w:line="240" w:lineRule="auto"/>
                        <w:jc w:val="center"/>
                        <w:rPr>
                          <w:rFonts w:ascii="Times New Roman" w:hAnsi="Times New Roman"/>
                          <w:b/>
                          <w:sz w:val="40"/>
                          <w:szCs w:val="40"/>
                        </w:rPr>
                      </w:pPr>
                    </w:p>
                    <w:p w14:paraId="11D75AD7" w14:textId="13EE4D26" w:rsidR="0030322A" w:rsidRPr="00564888" w:rsidRDefault="0030322A" w:rsidP="000C67AE">
                      <w:pPr>
                        <w:spacing w:after="0" w:line="240" w:lineRule="auto"/>
                        <w:jc w:val="center"/>
                        <w:rPr>
                          <w:rFonts w:ascii="Times New Roman" w:hAnsi="Times New Roman"/>
                          <w:b/>
                          <w:sz w:val="40"/>
                          <w:szCs w:val="40"/>
                        </w:rPr>
                      </w:pPr>
                      <w:r w:rsidRPr="00564888">
                        <w:rPr>
                          <w:rFonts w:ascii="Times New Roman" w:hAnsi="Times New Roman"/>
                          <w:b/>
                          <w:sz w:val="40"/>
                          <w:szCs w:val="40"/>
                        </w:rPr>
                        <w:t>20</w:t>
                      </w:r>
                      <w:r>
                        <w:rPr>
                          <w:rFonts w:ascii="Times New Roman" w:hAnsi="Times New Roman"/>
                          <w:b/>
                          <w:sz w:val="40"/>
                          <w:szCs w:val="40"/>
                        </w:rPr>
                        <w:t>21</w:t>
                      </w:r>
                      <w:r w:rsidRPr="00564888">
                        <w:rPr>
                          <w:rFonts w:ascii="Times New Roman" w:hAnsi="Times New Roman"/>
                          <w:b/>
                          <w:sz w:val="40"/>
                          <w:szCs w:val="40"/>
                        </w:rPr>
                        <w:t xml:space="preserve"> – 20</w:t>
                      </w:r>
                      <w:r>
                        <w:rPr>
                          <w:rFonts w:ascii="Times New Roman" w:hAnsi="Times New Roman"/>
                          <w:b/>
                          <w:sz w:val="40"/>
                          <w:szCs w:val="40"/>
                        </w:rPr>
                        <w:t>24</w:t>
                      </w:r>
                      <w:r w:rsidRPr="00564888">
                        <w:rPr>
                          <w:rFonts w:ascii="Times New Roman" w:hAnsi="Times New Roman"/>
                          <w:b/>
                          <w:sz w:val="40"/>
                          <w:szCs w:val="40"/>
                        </w:rPr>
                        <w:t xml:space="preserve"> Transportation </w:t>
                      </w:r>
                      <w:r>
                        <w:rPr>
                          <w:rFonts w:ascii="Times New Roman" w:hAnsi="Times New Roman"/>
                          <w:b/>
                          <w:sz w:val="40"/>
                          <w:szCs w:val="40"/>
                        </w:rPr>
                        <w:t xml:space="preserve">Improvement </w:t>
                      </w:r>
                      <w:r w:rsidRPr="00564888">
                        <w:rPr>
                          <w:rFonts w:ascii="Times New Roman" w:hAnsi="Times New Roman"/>
                          <w:b/>
                          <w:sz w:val="40"/>
                          <w:szCs w:val="40"/>
                        </w:rPr>
                        <w:t>P</w:t>
                      </w:r>
                      <w:r>
                        <w:rPr>
                          <w:rFonts w:ascii="Times New Roman" w:hAnsi="Times New Roman"/>
                          <w:b/>
                          <w:sz w:val="40"/>
                          <w:szCs w:val="40"/>
                        </w:rPr>
                        <w:t>rogram</w:t>
                      </w:r>
                    </w:p>
                    <w:p w14:paraId="0DC4AE4B" w14:textId="77777777" w:rsidR="0030322A" w:rsidRPr="00564888" w:rsidRDefault="0030322A" w:rsidP="000C67AE">
                      <w:pPr>
                        <w:spacing w:after="0" w:line="240" w:lineRule="auto"/>
                        <w:jc w:val="center"/>
                        <w:rPr>
                          <w:rFonts w:ascii="Times New Roman" w:hAnsi="Times New Roman"/>
                          <w:b/>
                          <w:sz w:val="40"/>
                          <w:szCs w:val="40"/>
                        </w:rPr>
                      </w:pPr>
                    </w:p>
                    <w:p w14:paraId="4D5F31F6" w14:textId="77777777" w:rsidR="0030322A" w:rsidRPr="00564888" w:rsidRDefault="0030322A" w:rsidP="000C67AE">
                      <w:pPr>
                        <w:spacing w:after="0" w:line="240" w:lineRule="auto"/>
                        <w:jc w:val="center"/>
                        <w:rPr>
                          <w:rFonts w:ascii="Times New Roman" w:hAnsi="Times New Roman"/>
                          <w:b/>
                          <w:sz w:val="40"/>
                          <w:szCs w:val="40"/>
                        </w:rPr>
                      </w:pPr>
                    </w:p>
                    <w:p w14:paraId="580C857B" w14:textId="77777777" w:rsidR="0030322A" w:rsidRPr="00564888" w:rsidRDefault="0030322A" w:rsidP="000C67AE">
                      <w:pPr>
                        <w:spacing w:after="0" w:line="240" w:lineRule="auto"/>
                        <w:jc w:val="center"/>
                        <w:rPr>
                          <w:rFonts w:ascii="Times New Roman" w:hAnsi="Times New Roman"/>
                          <w:b/>
                          <w:sz w:val="40"/>
                          <w:szCs w:val="40"/>
                        </w:rPr>
                      </w:pPr>
                    </w:p>
                    <w:p w14:paraId="736994B9" w14:textId="77777777" w:rsidR="0030322A" w:rsidRPr="00564888" w:rsidRDefault="0030322A" w:rsidP="000C67AE">
                      <w:pPr>
                        <w:spacing w:after="0" w:line="240" w:lineRule="auto"/>
                        <w:jc w:val="center"/>
                        <w:rPr>
                          <w:rFonts w:ascii="Times New Roman" w:hAnsi="Times New Roman"/>
                          <w:b/>
                          <w:sz w:val="40"/>
                          <w:szCs w:val="40"/>
                        </w:rPr>
                      </w:pPr>
                      <w:r w:rsidRPr="00564888">
                        <w:rPr>
                          <w:rFonts w:ascii="Times New Roman" w:hAnsi="Times New Roman"/>
                          <w:b/>
                          <w:sz w:val="40"/>
                          <w:szCs w:val="40"/>
                        </w:rPr>
                        <w:t>Adopted</w:t>
                      </w:r>
                    </w:p>
                    <w:p w14:paraId="347B83A1" w14:textId="1375D83F" w:rsidR="0030322A" w:rsidRDefault="0030322A" w:rsidP="000C67AE">
                      <w:pPr>
                        <w:spacing w:after="0" w:line="240" w:lineRule="auto"/>
                        <w:jc w:val="center"/>
                      </w:pPr>
                      <w:r>
                        <w:rPr>
                          <w:rFonts w:ascii="Times New Roman" w:hAnsi="Times New Roman"/>
                          <w:b/>
                          <w:sz w:val="40"/>
                          <w:szCs w:val="40"/>
                        </w:rPr>
                        <w:t>September17</w:t>
                      </w:r>
                      <w:r w:rsidRPr="00564888">
                        <w:rPr>
                          <w:rFonts w:ascii="Times New Roman" w:hAnsi="Times New Roman"/>
                          <w:b/>
                          <w:sz w:val="40"/>
                          <w:szCs w:val="40"/>
                        </w:rPr>
                        <w:t>, 20</w:t>
                      </w:r>
                      <w:r>
                        <w:rPr>
                          <w:rFonts w:ascii="Times New Roman" w:hAnsi="Times New Roman"/>
                          <w:b/>
                          <w:sz w:val="40"/>
                          <w:szCs w:val="40"/>
                        </w:rPr>
                        <w:t>20</w:t>
                      </w:r>
                    </w:p>
                  </w:txbxContent>
                </v:textbox>
              </v:shape>
            </w:pict>
          </mc:Fallback>
        </mc:AlternateContent>
      </w:r>
    </w:p>
    <w:p w14:paraId="4EBF718D" w14:textId="77777777" w:rsidR="000C67AE" w:rsidRDefault="000C67AE" w:rsidP="00BB06E0">
      <w:pPr>
        <w:spacing w:after="0" w:line="240" w:lineRule="auto"/>
        <w:sectPr w:rsidR="000C67AE" w:rsidSect="000445F5">
          <w:headerReference w:type="even" r:id="rId9"/>
          <w:footerReference w:type="default" r:id="rId10"/>
          <w:type w:val="continuous"/>
          <w:pgSz w:w="12240" w:h="15840" w:code="1"/>
          <w:pgMar w:top="720" w:right="1080" w:bottom="720" w:left="1080" w:header="288" w:footer="288" w:gutter="0"/>
          <w:pgBorders w:display="firstPage" w:offsetFrom="page">
            <w:top w:val="double" w:sz="4" w:space="24" w:color="auto"/>
            <w:left w:val="double" w:sz="4" w:space="24" w:color="auto"/>
            <w:bottom w:val="double" w:sz="4" w:space="24" w:color="auto"/>
            <w:right w:val="double" w:sz="4" w:space="24" w:color="auto"/>
          </w:pgBorders>
          <w:pgNumType w:chapStyle="1" w:chapSep="emDash"/>
          <w:cols w:space="720"/>
          <w:titlePg/>
          <w:docGrid w:linePitch="360"/>
        </w:sectPr>
      </w:pPr>
    </w:p>
    <w:p w14:paraId="21740165" w14:textId="77777777" w:rsidR="00BB06E0" w:rsidRPr="00BB06E0" w:rsidRDefault="00BB06E0" w:rsidP="00BB06E0">
      <w:pPr>
        <w:spacing w:after="0" w:line="240" w:lineRule="auto"/>
        <w:sectPr w:rsidR="00BB06E0" w:rsidRPr="00BB06E0" w:rsidSect="000C67AE">
          <w:pgSz w:w="12240" w:h="15840" w:code="1"/>
          <w:pgMar w:top="720" w:right="1080" w:bottom="720" w:left="1080" w:header="288" w:footer="288" w:gutter="0"/>
          <w:pgNumType w:chapStyle="1" w:chapSep="emDash"/>
          <w:cols w:space="720"/>
          <w:titlePg/>
          <w:docGrid w:linePitch="360"/>
        </w:sectPr>
      </w:pPr>
    </w:p>
    <w:p w14:paraId="7A664AFE" w14:textId="4EF84EDF" w:rsidR="00564888" w:rsidRPr="00736018" w:rsidRDefault="00F23587" w:rsidP="00256BDE">
      <w:pPr>
        <w:spacing w:after="0" w:line="240" w:lineRule="auto"/>
        <w:rPr>
          <w:rFonts w:ascii="Times New Roman" w:hAnsi="Times New Roman"/>
          <w:b/>
          <w:bCs/>
          <w:sz w:val="24"/>
          <w:szCs w:val="24"/>
        </w:rPr>
      </w:pPr>
      <w:r>
        <w:rPr>
          <w:noProof/>
        </w:rPr>
        <w:lastRenderedPageBreak/>
        <w:drawing>
          <wp:inline distT="0" distB="0" distL="0" distR="0" wp14:anchorId="26F693A9" wp14:editId="5B3338B5">
            <wp:extent cx="6400800" cy="71272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7127240"/>
                    </a:xfrm>
                    <a:prstGeom prst="rect">
                      <a:avLst/>
                    </a:prstGeom>
                  </pic:spPr>
                </pic:pic>
              </a:graphicData>
            </a:graphic>
          </wp:inline>
        </w:drawing>
      </w:r>
      <w:r w:rsidR="00564888" w:rsidRPr="00736018">
        <w:rPr>
          <w:sz w:val="24"/>
          <w:szCs w:val="24"/>
        </w:rPr>
        <w:br w:type="page"/>
      </w:r>
    </w:p>
    <w:p w14:paraId="4157E12B" w14:textId="58B54628" w:rsidR="00AA1D1F" w:rsidRDefault="00AA1D1F" w:rsidP="00265A54">
      <w:pPr>
        <w:pStyle w:val="Heading2"/>
        <w:spacing w:before="0" w:line="240" w:lineRule="auto"/>
        <w:jc w:val="center"/>
        <w:rPr>
          <w:lang w:bidi="ar-SA"/>
        </w:rPr>
      </w:pPr>
      <w:r w:rsidRPr="00AA1D1F">
        <w:rPr>
          <w:lang w:bidi="ar-SA"/>
        </w:rPr>
        <w:lastRenderedPageBreak/>
        <w:t>S</w:t>
      </w:r>
      <w:r w:rsidR="00D326DB">
        <w:rPr>
          <w:lang w:bidi="ar-SA"/>
        </w:rPr>
        <w:t>ummary</w:t>
      </w:r>
    </w:p>
    <w:p w14:paraId="636601DD" w14:textId="77777777" w:rsidR="008A7B47" w:rsidRPr="008A7B47" w:rsidRDefault="008A7B47" w:rsidP="00B2252E">
      <w:pPr>
        <w:spacing w:after="0"/>
        <w:rPr>
          <w:lang w:bidi="ar-SA"/>
        </w:rPr>
      </w:pPr>
    </w:p>
    <w:p w14:paraId="5B6273EB" w14:textId="0AB85D1B" w:rsidR="00AA1D1F" w:rsidRPr="00AA1D1F" w:rsidRDefault="00AA1D1F" w:rsidP="00AA1D1F">
      <w:pPr>
        <w:autoSpaceDE w:val="0"/>
        <w:autoSpaceDN w:val="0"/>
        <w:adjustRightInd w:val="0"/>
        <w:spacing w:after="0" w:line="240" w:lineRule="auto"/>
        <w:rPr>
          <w:rFonts w:ascii="Times New Roman" w:hAnsi="Times New Roman"/>
          <w:color w:val="000000"/>
          <w:sz w:val="24"/>
          <w:szCs w:val="24"/>
          <w:lang w:bidi="ar-SA"/>
        </w:rPr>
      </w:pPr>
      <w:r w:rsidRPr="00AA1D1F">
        <w:rPr>
          <w:rFonts w:ascii="Times New Roman" w:hAnsi="Times New Roman"/>
          <w:color w:val="000000"/>
          <w:sz w:val="24"/>
          <w:szCs w:val="24"/>
          <w:lang w:bidi="ar-SA"/>
        </w:rPr>
        <w:t>An air quality conformity determination (AQCD) for a transportation plan or program is a finding that</w:t>
      </w:r>
      <w:r w:rsidR="00836349">
        <w:rPr>
          <w:rFonts w:ascii="Times New Roman" w:hAnsi="Times New Roman"/>
          <w:color w:val="000000"/>
          <w:sz w:val="24"/>
          <w:szCs w:val="24"/>
          <w:lang w:bidi="ar-SA"/>
        </w:rPr>
        <w:t xml:space="preserve"> </w:t>
      </w:r>
      <w:r w:rsidRPr="00AA1D1F">
        <w:rPr>
          <w:rFonts w:ascii="Times New Roman" w:hAnsi="Times New Roman"/>
          <w:color w:val="000000"/>
          <w:sz w:val="24"/>
          <w:szCs w:val="24"/>
          <w:lang w:bidi="ar-SA"/>
        </w:rPr>
        <w:t>th</w:t>
      </w:r>
      <w:r w:rsidR="00836349">
        <w:rPr>
          <w:rFonts w:ascii="Times New Roman" w:hAnsi="Times New Roman"/>
          <w:color w:val="000000"/>
          <w:sz w:val="24"/>
          <w:szCs w:val="24"/>
          <w:lang w:bidi="ar-SA"/>
        </w:rPr>
        <w:t>e</w:t>
      </w:r>
      <w:r w:rsidRPr="00AA1D1F">
        <w:rPr>
          <w:rFonts w:ascii="Times New Roman" w:hAnsi="Times New Roman"/>
          <w:color w:val="000000"/>
          <w:sz w:val="24"/>
          <w:szCs w:val="24"/>
          <w:lang w:bidi="ar-SA"/>
        </w:rPr>
        <w:t xml:space="preserve"> proposed transportation activities will not impede this area from continuing to meet air quality</w:t>
      </w:r>
      <w:r w:rsidR="00836349">
        <w:rPr>
          <w:rFonts w:ascii="Times New Roman" w:hAnsi="Times New Roman"/>
          <w:color w:val="000000"/>
          <w:sz w:val="24"/>
          <w:szCs w:val="24"/>
          <w:lang w:bidi="ar-SA"/>
        </w:rPr>
        <w:t xml:space="preserve"> </w:t>
      </w:r>
      <w:r w:rsidRPr="00AA1D1F">
        <w:rPr>
          <w:rFonts w:ascii="Times New Roman" w:hAnsi="Times New Roman"/>
          <w:color w:val="000000"/>
          <w:sz w:val="24"/>
          <w:szCs w:val="24"/>
          <w:lang w:bidi="ar-SA"/>
        </w:rPr>
        <w:t>standards and will not cause or contribute to new air quality violations. The report is required in areas</w:t>
      </w:r>
      <w:r w:rsidR="00836349">
        <w:rPr>
          <w:rFonts w:ascii="Times New Roman" w:hAnsi="Times New Roman"/>
          <w:color w:val="000000"/>
          <w:sz w:val="24"/>
          <w:szCs w:val="24"/>
          <w:lang w:bidi="ar-SA"/>
        </w:rPr>
        <w:t xml:space="preserve"> </w:t>
      </w:r>
      <w:r w:rsidRPr="00AA1D1F">
        <w:rPr>
          <w:rFonts w:ascii="Times New Roman" w:hAnsi="Times New Roman"/>
          <w:color w:val="000000"/>
          <w:sz w:val="24"/>
          <w:szCs w:val="24"/>
          <w:lang w:bidi="ar-SA"/>
        </w:rPr>
        <w:t>that have previously been determined to have violated standards for at least one of six pollutants</w:t>
      </w:r>
      <w:r w:rsidR="00836349">
        <w:rPr>
          <w:rFonts w:ascii="Times New Roman" w:hAnsi="Times New Roman"/>
          <w:color w:val="000000"/>
          <w:sz w:val="24"/>
          <w:szCs w:val="24"/>
          <w:lang w:bidi="ar-SA"/>
        </w:rPr>
        <w:t xml:space="preserve"> </w:t>
      </w:r>
      <w:r w:rsidRPr="00AA1D1F">
        <w:rPr>
          <w:rFonts w:ascii="Times New Roman" w:hAnsi="Times New Roman"/>
          <w:color w:val="000000"/>
          <w:sz w:val="24"/>
          <w:szCs w:val="24"/>
          <w:lang w:bidi="ar-SA"/>
        </w:rPr>
        <w:t xml:space="preserve">identified by US-EPA. In the </w:t>
      </w:r>
      <w:r w:rsidR="00836349">
        <w:rPr>
          <w:rFonts w:ascii="Times New Roman" w:hAnsi="Times New Roman"/>
          <w:color w:val="000000"/>
          <w:sz w:val="24"/>
          <w:szCs w:val="24"/>
          <w:lang w:bidi="ar-SA"/>
        </w:rPr>
        <w:t xml:space="preserve">Grants Pass </w:t>
      </w:r>
      <w:r w:rsidRPr="00AA1D1F">
        <w:rPr>
          <w:rFonts w:ascii="Times New Roman" w:hAnsi="Times New Roman"/>
          <w:color w:val="000000"/>
          <w:sz w:val="24"/>
          <w:szCs w:val="24"/>
          <w:lang w:bidi="ar-SA"/>
        </w:rPr>
        <w:t>area, th</w:t>
      </w:r>
      <w:r w:rsidR="00836349">
        <w:rPr>
          <w:rFonts w:ascii="Times New Roman" w:hAnsi="Times New Roman"/>
          <w:color w:val="000000"/>
          <w:sz w:val="24"/>
          <w:szCs w:val="24"/>
          <w:lang w:bidi="ar-SA"/>
        </w:rPr>
        <w:t>ose</w:t>
      </w:r>
      <w:r w:rsidRPr="00AA1D1F">
        <w:rPr>
          <w:rFonts w:ascii="Times New Roman" w:hAnsi="Times New Roman"/>
          <w:color w:val="000000"/>
          <w:sz w:val="24"/>
          <w:szCs w:val="24"/>
          <w:lang w:bidi="ar-SA"/>
        </w:rPr>
        <w:t xml:space="preserve"> pollutant</w:t>
      </w:r>
      <w:r w:rsidR="00836349">
        <w:rPr>
          <w:rFonts w:ascii="Times New Roman" w:hAnsi="Times New Roman"/>
          <w:color w:val="000000"/>
          <w:sz w:val="24"/>
          <w:szCs w:val="24"/>
          <w:lang w:bidi="ar-SA"/>
        </w:rPr>
        <w:t>s</w:t>
      </w:r>
      <w:r w:rsidRPr="00AA1D1F">
        <w:rPr>
          <w:rFonts w:ascii="Times New Roman" w:hAnsi="Times New Roman"/>
          <w:color w:val="000000"/>
          <w:sz w:val="24"/>
          <w:szCs w:val="24"/>
          <w:lang w:bidi="ar-SA"/>
        </w:rPr>
        <w:t xml:space="preserve"> </w:t>
      </w:r>
      <w:r w:rsidR="00836349">
        <w:rPr>
          <w:rFonts w:ascii="Times New Roman" w:hAnsi="Times New Roman"/>
          <w:color w:val="000000"/>
          <w:sz w:val="24"/>
          <w:szCs w:val="24"/>
          <w:lang w:bidi="ar-SA"/>
        </w:rPr>
        <w:t xml:space="preserve">are </w:t>
      </w:r>
      <w:r w:rsidRPr="00AA1D1F">
        <w:rPr>
          <w:rFonts w:ascii="Times New Roman" w:hAnsi="Times New Roman"/>
          <w:color w:val="000000"/>
          <w:sz w:val="24"/>
          <w:szCs w:val="24"/>
          <w:lang w:bidi="ar-SA"/>
        </w:rPr>
        <w:t>coarse particulate matter (PM</w:t>
      </w:r>
      <w:r w:rsidRPr="00AA1D1F">
        <w:rPr>
          <w:rFonts w:ascii="Times New Roman" w:hAnsi="Times New Roman"/>
          <w:color w:val="000000"/>
          <w:sz w:val="24"/>
          <w:szCs w:val="24"/>
          <w:vertAlign w:val="subscript"/>
          <w:lang w:bidi="ar-SA"/>
        </w:rPr>
        <w:t>10</w:t>
      </w:r>
      <w:r w:rsidRPr="00AA1D1F">
        <w:rPr>
          <w:rFonts w:ascii="Times New Roman" w:hAnsi="Times New Roman"/>
          <w:color w:val="000000"/>
          <w:sz w:val="24"/>
          <w:szCs w:val="24"/>
          <w:lang w:bidi="ar-SA"/>
        </w:rPr>
        <w:t>)</w:t>
      </w:r>
      <w:r w:rsidR="00836349">
        <w:rPr>
          <w:rFonts w:ascii="Times New Roman" w:hAnsi="Times New Roman"/>
          <w:color w:val="000000"/>
          <w:sz w:val="24"/>
          <w:szCs w:val="24"/>
          <w:lang w:bidi="ar-SA"/>
        </w:rPr>
        <w:t xml:space="preserve"> and carbon monoxide (CO)</w:t>
      </w:r>
      <w:r w:rsidRPr="00AA1D1F">
        <w:rPr>
          <w:rFonts w:ascii="Times New Roman" w:hAnsi="Times New Roman"/>
          <w:color w:val="000000"/>
          <w:sz w:val="24"/>
          <w:szCs w:val="24"/>
          <w:lang w:bidi="ar-SA"/>
        </w:rPr>
        <w:t>.</w:t>
      </w:r>
    </w:p>
    <w:p w14:paraId="6B05E924" w14:textId="77777777" w:rsidR="00836349" w:rsidRDefault="00836349" w:rsidP="00AA1D1F">
      <w:pPr>
        <w:autoSpaceDE w:val="0"/>
        <w:autoSpaceDN w:val="0"/>
        <w:adjustRightInd w:val="0"/>
        <w:spacing w:after="0" w:line="240" w:lineRule="auto"/>
        <w:rPr>
          <w:rFonts w:ascii="Times New Roman" w:hAnsi="Times New Roman"/>
          <w:b/>
          <w:bCs/>
          <w:color w:val="000000"/>
          <w:sz w:val="24"/>
          <w:szCs w:val="24"/>
          <w:lang w:bidi="ar-SA"/>
        </w:rPr>
      </w:pPr>
    </w:p>
    <w:p w14:paraId="5CCE040F" w14:textId="77777777" w:rsidR="00AA1D1F" w:rsidRPr="00AA1D1F" w:rsidRDefault="00AA1D1F" w:rsidP="00AA1D1F">
      <w:pPr>
        <w:autoSpaceDE w:val="0"/>
        <w:autoSpaceDN w:val="0"/>
        <w:adjustRightInd w:val="0"/>
        <w:spacing w:after="0" w:line="240" w:lineRule="auto"/>
        <w:rPr>
          <w:rFonts w:ascii="Times New Roman" w:hAnsi="Times New Roman"/>
          <w:b/>
          <w:bCs/>
          <w:color w:val="000000"/>
          <w:sz w:val="24"/>
          <w:szCs w:val="24"/>
          <w:lang w:bidi="ar-SA"/>
        </w:rPr>
      </w:pPr>
      <w:r w:rsidRPr="00AA1D1F">
        <w:rPr>
          <w:rFonts w:ascii="Times New Roman" w:hAnsi="Times New Roman"/>
          <w:b/>
          <w:bCs/>
          <w:color w:val="000000"/>
          <w:sz w:val="24"/>
          <w:szCs w:val="24"/>
          <w:lang w:bidi="ar-SA"/>
        </w:rPr>
        <w:t>Why are we producing this document?</w:t>
      </w:r>
    </w:p>
    <w:p w14:paraId="667EA88F" w14:textId="622BCFC0" w:rsidR="00AA1D1F" w:rsidRPr="00AA1D1F" w:rsidRDefault="00AA1D1F" w:rsidP="00AA1D1F">
      <w:pPr>
        <w:autoSpaceDE w:val="0"/>
        <w:autoSpaceDN w:val="0"/>
        <w:adjustRightInd w:val="0"/>
        <w:spacing w:after="0" w:line="240" w:lineRule="auto"/>
        <w:rPr>
          <w:rFonts w:ascii="Times New Roman" w:hAnsi="Times New Roman"/>
          <w:color w:val="000000"/>
          <w:sz w:val="24"/>
          <w:szCs w:val="24"/>
          <w:lang w:bidi="ar-SA"/>
        </w:rPr>
      </w:pPr>
      <w:r w:rsidRPr="00AA1D1F">
        <w:rPr>
          <w:rFonts w:ascii="Times New Roman" w:hAnsi="Times New Roman"/>
          <w:color w:val="000000"/>
          <w:sz w:val="24"/>
          <w:szCs w:val="24"/>
          <w:lang w:bidi="ar-SA"/>
        </w:rPr>
        <w:t xml:space="preserve">In </w:t>
      </w:r>
      <w:r w:rsidR="00160A29">
        <w:rPr>
          <w:rFonts w:ascii="Times New Roman" w:hAnsi="Times New Roman"/>
          <w:color w:val="000000"/>
          <w:sz w:val="24"/>
          <w:szCs w:val="24"/>
          <w:lang w:bidi="ar-SA"/>
        </w:rPr>
        <w:t>September</w:t>
      </w:r>
      <w:r w:rsidR="00836349">
        <w:rPr>
          <w:rFonts w:ascii="Times New Roman" w:hAnsi="Times New Roman"/>
          <w:color w:val="000000"/>
          <w:sz w:val="24"/>
          <w:szCs w:val="24"/>
          <w:lang w:bidi="ar-SA"/>
        </w:rPr>
        <w:t xml:space="preserve"> 20</w:t>
      </w:r>
      <w:r w:rsidR="005B7CFF">
        <w:rPr>
          <w:rFonts w:ascii="Times New Roman" w:hAnsi="Times New Roman"/>
          <w:color w:val="000000"/>
          <w:sz w:val="24"/>
          <w:szCs w:val="24"/>
          <w:lang w:bidi="ar-SA"/>
        </w:rPr>
        <w:t>20</w:t>
      </w:r>
      <w:r w:rsidRPr="00AA1D1F">
        <w:rPr>
          <w:rFonts w:ascii="Times New Roman" w:hAnsi="Times New Roman"/>
          <w:color w:val="000000"/>
          <w:sz w:val="24"/>
          <w:szCs w:val="24"/>
          <w:lang w:bidi="ar-SA"/>
        </w:rPr>
        <w:t xml:space="preserve">, the </w:t>
      </w:r>
      <w:r w:rsidR="00836349">
        <w:rPr>
          <w:rFonts w:ascii="Times New Roman" w:hAnsi="Times New Roman"/>
          <w:color w:val="000000"/>
          <w:sz w:val="24"/>
          <w:szCs w:val="24"/>
          <w:lang w:bidi="ar-SA"/>
        </w:rPr>
        <w:t xml:space="preserve">Middle Rogue </w:t>
      </w:r>
      <w:r w:rsidRPr="00AA1D1F">
        <w:rPr>
          <w:rFonts w:ascii="Times New Roman" w:hAnsi="Times New Roman"/>
          <w:color w:val="000000"/>
          <w:sz w:val="24"/>
          <w:szCs w:val="24"/>
          <w:lang w:bidi="ar-SA"/>
        </w:rPr>
        <w:t>Metropolitan Planning Organization (</w:t>
      </w:r>
      <w:r w:rsidR="00836349">
        <w:rPr>
          <w:rFonts w:ascii="Times New Roman" w:hAnsi="Times New Roman"/>
          <w:color w:val="000000"/>
          <w:sz w:val="24"/>
          <w:szCs w:val="24"/>
          <w:lang w:bidi="ar-SA"/>
        </w:rPr>
        <w:t>MR</w:t>
      </w:r>
      <w:r w:rsidRPr="00AA1D1F">
        <w:rPr>
          <w:rFonts w:ascii="Times New Roman" w:hAnsi="Times New Roman"/>
          <w:color w:val="000000"/>
          <w:sz w:val="24"/>
          <w:szCs w:val="24"/>
          <w:lang w:bidi="ar-SA"/>
        </w:rPr>
        <w:t>MPO) (which is comprised of the</w:t>
      </w:r>
      <w:r w:rsidR="00836349">
        <w:rPr>
          <w:rFonts w:ascii="Times New Roman" w:hAnsi="Times New Roman"/>
          <w:color w:val="000000"/>
          <w:sz w:val="24"/>
          <w:szCs w:val="24"/>
          <w:lang w:bidi="ar-SA"/>
        </w:rPr>
        <w:t xml:space="preserve"> </w:t>
      </w:r>
      <w:r w:rsidRPr="00AA1D1F">
        <w:rPr>
          <w:rFonts w:ascii="Times New Roman" w:hAnsi="Times New Roman"/>
          <w:color w:val="000000"/>
          <w:sz w:val="24"/>
          <w:szCs w:val="24"/>
          <w:lang w:bidi="ar-SA"/>
        </w:rPr>
        <w:t xml:space="preserve">local transportation agencies of </w:t>
      </w:r>
      <w:r w:rsidR="00836349">
        <w:rPr>
          <w:rFonts w:ascii="Times New Roman" w:hAnsi="Times New Roman"/>
          <w:color w:val="000000"/>
          <w:sz w:val="24"/>
          <w:szCs w:val="24"/>
          <w:lang w:bidi="ar-SA"/>
        </w:rPr>
        <w:t>Grants Pass</w:t>
      </w:r>
      <w:r w:rsidRPr="00AA1D1F">
        <w:rPr>
          <w:rFonts w:ascii="Times New Roman" w:hAnsi="Times New Roman"/>
          <w:color w:val="000000"/>
          <w:sz w:val="24"/>
          <w:szCs w:val="24"/>
          <w:lang w:bidi="ar-SA"/>
        </w:rPr>
        <w:t xml:space="preserve">, </w:t>
      </w:r>
      <w:r w:rsidR="00836349">
        <w:rPr>
          <w:rFonts w:ascii="Times New Roman" w:hAnsi="Times New Roman"/>
          <w:color w:val="000000"/>
          <w:sz w:val="24"/>
          <w:szCs w:val="24"/>
          <w:lang w:bidi="ar-SA"/>
        </w:rPr>
        <w:t>Rogue River</w:t>
      </w:r>
      <w:r w:rsidRPr="00AA1D1F">
        <w:rPr>
          <w:rFonts w:ascii="Times New Roman" w:hAnsi="Times New Roman"/>
          <w:color w:val="000000"/>
          <w:sz w:val="24"/>
          <w:szCs w:val="24"/>
          <w:lang w:bidi="ar-SA"/>
        </w:rPr>
        <w:t xml:space="preserve">, </w:t>
      </w:r>
      <w:r w:rsidR="00836349">
        <w:rPr>
          <w:rFonts w:ascii="Times New Roman" w:hAnsi="Times New Roman"/>
          <w:color w:val="000000"/>
          <w:sz w:val="24"/>
          <w:szCs w:val="24"/>
          <w:lang w:bidi="ar-SA"/>
        </w:rPr>
        <w:t xml:space="preserve">Gold Hill, Josephine County, Jackson </w:t>
      </w:r>
      <w:r w:rsidRPr="00AA1D1F">
        <w:rPr>
          <w:rFonts w:ascii="Times New Roman" w:hAnsi="Times New Roman"/>
          <w:color w:val="000000"/>
          <w:sz w:val="24"/>
          <w:szCs w:val="24"/>
          <w:lang w:bidi="ar-SA"/>
        </w:rPr>
        <w:t>County, and</w:t>
      </w:r>
      <w:r w:rsidR="00836349">
        <w:rPr>
          <w:rFonts w:ascii="Times New Roman" w:hAnsi="Times New Roman"/>
          <w:color w:val="000000"/>
          <w:sz w:val="24"/>
          <w:szCs w:val="24"/>
          <w:lang w:bidi="ar-SA"/>
        </w:rPr>
        <w:t xml:space="preserve"> </w:t>
      </w:r>
      <w:r w:rsidRPr="00AA1D1F">
        <w:rPr>
          <w:rFonts w:ascii="Times New Roman" w:hAnsi="Times New Roman"/>
          <w:color w:val="000000"/>
          <w:sz w:val="24"/>
          <w:szCs w:val="24"/>
          <w:lang w:bidi="ar-SA"/>
        </w:rPr>
        <w:t xml:space="preserve">Oregon Department of Transportation) will </w:t>
      </w:r>
      <w:r w:rsidR="00B9293C">
        <w:rPr>
          <w:rFonts w:ascii="Times New Roman" w:hAnsi="Times New Roman"/>
          <w:color w:val="000000"/>
          <w:sz w:val="24"/>
          <w:szCs w:val="24"/>
          <w:lang w:bidi="ar-SA"/>
        </w:rPr>
        <w:t xml:space="preserve">consider adoption </w:t>
      </w:r>
      <w:r w:rsidR="00A160F5">
        <w:rPr>
          <w:rFonts w:ascii="Times New Roman" w:hAnsi="Times New Roman"/>
          <w:color w:val="000000"/>
          <w:sz w:val="24"/>
          <w:szCs w:val="24"/>
          <w:lang w:bidi="ar-SA"/>
        </w:rPr>
        <w:t>Air Quality Conformity Determination (AQCD) for the 202</w:t>
      </w:r>
      <w:r w:rsidR="003C3EA6">
        <w:rPr>
          <w:rFonts w:ascii="Times New Roman" w:hAnsi="Times New Roman"/>
          <w:color w:val="000000"/>
          <w:sz w:val="24"/>
          <w:szCs w:val="24"/>
          <w:lang w:bidi="ar-SA"/>
        </w:rPr>
        <w:t>1</w:t>
      </w:r>
      <w:r w:rsidR="00A160F5">
        <w:rPr>
          <w:rFonts w:ascii="Times New Roman" w:hAnsi="Times New Roman"/>
          <w:color w:val="000000"/>
          <w:sz w:val="24"/>
          <w:szCs w:val="24"/>
          <w:lang w:bidi="ar-SA"/>
        </w:rPr>
        <w:t>-20</w:t>
      </w:r>
      <w:r w:rsidR="003C3EA6">
        <w:rPr>
          <w:rFonts w:ascii="Times New Roman" w:hAnsi="Times New Roman"/>
          <w:color w:val="000000"/>
          <w:sz w:val="24"/>
          <w:szCs w:val="24"/>
          <w:lang w:bidi="ar-SA"/>
        </w:rPr>
        <w:t>2</w:t>
      </w:r>
      <w:r w:rsidR="00A160F5">
        <w:rPr>
          <w:rFonts w:ascii="Times New Roman" w:hAnsi="Times New Roman"/>
          <w:color w:val="000000"/>
          <w:sz w:val="24"/>
          <w:szCs w:val="24"/>
          <w:lang w:bidi="ar-SA"/>
        </w:rPr>
        <w:t xml:space="preserve">4 Transportation </w:t>
      </w:r>
      <w:r w:rsidR="003C3EA6">
        <w:rPr>
          <w:rFonts w:ascii="Times New Roman" w:hAnsi="Times New Roman"/>
          <w:color w:val="000000"/>
          <w:sz w:val="24"/>
          <w:szCs w:val="24"/>
          <w:lang w:bidi="ar-SA"/>
        </w:rPr>
        <w:t xml:space="preserve">Improvement </w:t>
      </w:r>
      <w:r w:rsidR="00A160F5">
        <w:rPr>
          <w:rFonts w:ascii="Times New Roman" w:hAnsi="Times New Roman"/>
          <w:color w:val="000000"/>
          <w:sz w:val="24"/>
          <w:szCs w:val="24"/>
          <w:lang w:bidi="ar-SA"/>
        </w:rPr>
        <w:t>P</w:t>
      </w:r>
      <w:r w:rsidR="003C3EA6">
        <w:rPr>
          <w:rFonts w:ascii="Times New Roman" w:hAnsi="Times New Roman"/>
          <w:color w:val="000000"/>
          <w:sz w:val="24"/>
          <w:szCs w:val="24"/>
          <w:lang w:bidi="ar-SA"/>
        </w:rPr>
        <w:t>rogram (TIP)</w:t>
      </w:r>
      <w:r w:rsidR="00A160F5">
        <w:rPr>
          <w:rFonts w:ascii="Times New Roman" w:hAnsi="Times New Roman"/>
          <w:color w:val="000000"/>
          <w:sz w:val="24"/>
          <w:szCs w:val="24"/>
          <w:lang w:bidi="ar-SA"/>
        </w:rPr>
        <w:t>.</w:t>
      </w:r>
      <w:r w:rsidR="00B9293C">
        <w:rPr>
          <w:rFonts w:ascii="Times New Roman" w:hAnsi="Times New Roman"/>
          <w:color w:val="000000"/>
          <w:sz w:val="24"/>
          <w:szCs w:val="24"/>
          <w:lang w:bidi="ar-SA"/>
        </w:rPr>
        <w:t xml:space="preserve">  </w:t>
      </w:r>
      <w:r w:rsidRPr="00AA1D1F">
        <w:rPr>
          <w:rFonts w:ascii="Times New Roman" w:hAnsi="Times New Roman"/>
          <w:color w:val="000000"/>
          <w:sz w:val="24"/>
          <w:szCs w:val="24"/>
          <w:lang w:bidi="ar-SA"/>
        </w:rPr>
        <w:t>These projects generally have regional significance and/or will use federal funds.</w:t>
      </w:r>
    </w:p>
    <w:p w14:paraId="2415727B" w14:textId="77777777" w:rsidR="00836349" w:rsidRDefault="00836349" w:rsidP="00AA1D1F">
      <w:pPr>
        <w:autoSpaceDE w:val="0"/>
        <w:autoSpaceDN w:val="0"/>
        <w:adjustRightInd w:val="0"/>
        <w:spacing w:after="0" w:line="240" w:lineRule="auto"/>
        <w:rPr>
          <w:rFonts w:ascii="Times New Roman" w:hAnsi="Times New Roman"/>
          <w:color w:val="000000"/>
          <w:sz w:val="24"/>
          <w:szCs w:val="24"/>
          <w:lang w:bidi="ar-SA"/>
        </w:rPr>
      </w:pPr>
    </w:p>
    <w:p w14:paraId="65D5AE2D" w14:textId="7E20011A" w:rsidR="00187D06" w:rsidRDefault="00AA1D1F" w:rsidP="0067161E">
      <w:pPr>
        <w:autoSpaceDE w:val="0"/>
        <w:autoSpaceDN w:val="0"/>
        <w:adjustRightInd w:val="0"/>
        <w:spacing w:after="0" w:line="240" w:lineRule="auto"/>
        <w:rPr>
          <w:rFonts w:ascii="Times New Roman" w:hAnsi="Times New Roman"/>
          <w:color w:val="000000"/>
          <w:sz w:val="24"/>
          <w:szCs w:val="24"/>
          <w:lang w:bidi="ar-SA"/>
        </w:rPr>
      </w:pPr>
      <w:r w:rsidRPr="00AA1D1F">
        <w:rPr>
          <w:rFonts w:ascii="Times New Roman" w:hAnsi="Times New Roman"/>
          <w:color w:val="000000"/>
          <w:sz w:val="24"/>
          <w:szCs w:val="24"/>
          <w:lang w:bidi="ar-SA"/>
        </w:rPr>
        <w:t xml:space="preserve">In certain areas where air quality emissions have exceeded the National Ambient Air Quality Standards </w:t>
      </w:r>
      <w:r w:rsidR="002058E2">
        <w:rPr>
          <w:rFonts w:ascii="Times New Roman" w:hAnsi="Times New Roman"/>
          <w:color w:val="000000"/>
          <w:sz w:val="24"/>
          <w:szCs w:val="24"/>
          <w:lang w:bidi="ar-SA"/>
        </w:rPr>
        <w:t xml:space="preserve">(NAAQS) </w:t>
      </w:r>
      <w:r w:rsidRPr="00AA1D1F">
        <w:rPr>
          <w:rFonts w:ascii="Times New Roman" w:hAnsi="Times New Roman"/>
          <w:color w:val="000000"/>
          <w:sz w:val="24"/>
          <w:szCs w:val="24"/>
          <w:lang w:bidi="ar-SA"/>
        </w:rPr>
        <w:t>in</w:t>
      </w:r>
      <w:r w:rsidR="00836349">
        <w:rPr>
          <w:rFonts w:ascii="Times New Roman" w:hAnsi="Times New Roman"/>
          <w:color w:val="000000"/>
          <w:sz w:val="24"/>
          <w:szCs w:val="24"/>
          <w:lang w:bidi="ar-SA"/>
        </w:rPr>
        <w:t xml:space="preserve"> </w:t>
      </w:r>
      <w:r w:rsidRPr="00AA1D1F">
        <w:rPr>
          <w:rFonts w:ascii="Times New Roman" w:hAnsi="Times New Roman"/>
          <w:color w:val="000000"/>
          <w:sz w:val="24"/>
          <w:szCs w:val="24"/>
          <w:lang w:bidi="ar-SA"/>
        </w:rPr>
        <w:t>the past 20 years, an AQCD is required whenever the RTP or TIP is</w:t>
      </w:r>
      <w:r w:rsidR="00836349">
        <w:rPr>
          <w:rFonts w:ascii="Times New Roman" w:hAnsi="Times New Roman"/>
          <w:color w:val="000000"/>
          <w:sz w:val="24"/>
          <w:szCs w:val="24"/>
          <w:lang w:bidi="ar-SA"/>
        </w:rPr>
        <w:t xml:space="preserve"> </w:t>
      </w:r>
      <w:r w:rsidRPr="00AA1D1F">
        <w:rPr>
          <w:rFonts w:ascii="Times New Roman" w:hAnsi="Times New Roman"/>
          <w:color w:val="000000"/>
          <w:sz w:val="24"/>
          <w:szCs w:val="24"/>
          <w:lang w:bidi="ar-SA"/>
        </w:rPr>
        <w:t>updated, or, every 4 years, whichever comes first. The conformity determination must be</w:t>
      </w:r>
      <w:r w:rsidR="000C5DF6">
        <w:rPr>
          <w:rFonts w:ascii="Times New Roman" w:hAnsi="Times New Roman"/>
          <w:color w:val="000000"/>
          <w:sz w:val="24"/>
          <w:szCs w:val="24"/>
          <w:lang w:bidi="ar-SA"/>
        </w:rPr>
        <w:t xml:space="preserve"> made and adopted by the MPO</w:t>
      </w:r>
      <w:r w:rsidRPr="00AA1D1F">
        <w:rPr>
          <w:rFonts w:ascii="Times New Roman" w:hAnsi="Times New Roman"/>
          <w:color w:val="000000"/>
          <w:sz w:val="24"/>
          <w:szCs w:val="24"/>
          <w:lang w:bidi="ar-SA"/>
        </w:rPr>
        <w:t xml:space="preserve"> as part</w:t>
      </w:r>
      <w:r w:rsidR="0015236A">
        <w:rPr>
          <w:rFonts w:ascii="Times New Roman" w:hAnsi="Times New Roman"/>
          <w:color w:val="000000"/>
          <w:sz w:val="24"/>
          <w:szCs w:val="24"/>
          <w:lang w:bidi="ar-SA"/>
        </w:rPr>
        <w:t xml:space="preserve"> </w:t>
      </w:r>
      <w:r w:rsidRPr="00AA1D1F">
        <w:rPr>
          <w:rFonts w:ascii="Times New Roman" w:hAnsi="Times New Roman"/>
          <w:color w:val="000000"/>
          <w:sz w:val="24"/>
          <w:szCs w:val="24"/>
          <w:lang w:bidi="ar-SA"/>
        </w:rPr>
        <w:t>of the approval process. US Department of Transportation (USDOT) must approve the conformity</w:t>
      </w:r>
      <w:r w:rsidR="0015236A">
        <w:rPr>
          <w:rFonts w:ascii="Times New Roman" w:hAnsi="Times New Roman"/>
          <w:color w:val="000000"/>
          <w:sz w:val="24"/>
          <w:szCs w:val="24"/>
          <w:lang w:bidi="ar-SA"/>
        </w:rPr>
        <w:t xml:space="preserve"> </w:t>
      </w:r>
      <w:r w:rsidRPr="00AA1D1F">
        <w:rPr>
          <w:rFonts w:ascii="Times New Roman" w:hAnsi="Times New Roman"/>
          <w:color w:val="000000"/>
          <w:sz w:val="24"/>
          <w:szCs w:val="24"/>
          <w:lang w:bidi="ar-SA"/>
        </w:rPr>
        <w:t>determination before the plan or program can become operative.</w:t>
      </w:r>
    </w:p>
    <w:p w14:paraId="5187D7DA" w14:textId="77777777" w:rsidR="00187D06" w:rsidRDefault="00187D06" w:rsidP="0067161E">
      <w:pPr>
        <w:autoSpaceDE w:val="0"/>
        <w:autoSpaceDN w:val="0"/>
        <w:adjustRightInd w:val="0"/>
        <w:spacing w:after="0" w:line="240" w:lineRule="auto"/>
        <w:rPr>
          <w:rFonts w:ascii="Times New Roman" w:hAnsi="Times New Roman"/>
          <w:color w:val="000000"/>
          <w:sz w:val="24"/>
          <w:szCs w:val="24"/>
          <w:lang w:bidi="ar-SA"/>
        </w:rPr>
      </w:pPr>
    </w:p>
    <w:p w14:paraId="6370A86D" w14:textId="77777777" w:rsidR="0040448A" w:rsidRDefault="00AA1D1F" w:rsidP="0040448A">
      <w:pPr>
        <w:autoSpaceDE w:val="0"/>
        <w:autoSpaceDN w:val="0"/>
        <w:adjustRightInd w:val="0"/>
        <w:spacing w:after="0" w:line="240" w:lineRule="auto"/>
        <w:rPr>
          <w:rFonts w:ascii="Times New Roman" w:hAnsi="Times New Roman"/>
          <w:color w:val="000000"/>
          <w:sz w:val="24"/>
          <w:szCs w:val="24"/>
          <w:lang w:bidi="ar-SA"/>
        </w:rPr>
      </w:pPr>
      <w:r w:rsidRPr="00AA1D1F">
        <w:rPr>
          <w:rFonts w:ascii="Times New Roman" w:hAnsi="Times New Roman"/>
          <w:color w:val="000000"/>
          <w:sz w:val="24"/>
          <w:szCs w:val="24"/>
          <w:lang w:bidi="ar-SA"/>
        </w:rPr>
        <w:t xml:space="preserve">Within the </w:t>
      </w:r>
      <w:r w:rsidR="0015236A">
        <w:rPr>
          <w:rFonts w:ascii="Times New Roman" w:hAnsi="Times New Roman"/>
          <w:color w:val="000000"/>
          <w:sz w:val="24"/>
          <w:szCs w:val="24"/>
          <w:lang w:bidi="ar-SA"/>
        </w:rPr>
        <w:t>Grants Pass</w:t>
      </w:r>
      <w:r w:rsidRPr="00AA1D1F">
        <w:rPr>
          <w:rFonts w:ascii="Times New Roman" w:hAnsi="Times New Roman"/>
          <w:color w:val="000000"/>
          <w:sz w:val="24"/>
          <w:szCs w:val="24"/>
          <w:lang w:bidi="ar-SA"/>
        </w:rPr>
        <w:t xml:space="preserve"> area, the air pollutant</w:t>
      </w:r>
      <w:r w:rsidR="0015236A">
        <w:rPr>
          <w:rFonts w:ascii="Times New Roman" w:hAnsi="Times New Roman"/>
          <w:color w:val="000000"/>
          <w:sz w:val="24"/>
          <w:szCs w:val="24"/>
          <w:lang w:bidi="ar-SA"/>
        </w:rPr>
        <w:t>s</w:t>
      </w:r>
      <w:r w:rsidRPr="00AA1D1F">
        <w:rPr>
          <w:rFonts w:ascii="Times New Roman" w:hAnsi="Times New Roman"/>
          <w:color w:val="000000"/>
          <w:sz w:val="24"/>
          <w:szCs w:val="24"/>
          <w:lang w:bidi="ar-SA"/>
        </w:rPr>
        <w:t xml:space="preserve"> of concern </w:t>
      </w:r>
      <w:r w:rsidR="0015236A">
        <w:rPr>
          <w:rFonts w:ascii="Times New Roman" w:hAnsi="Times New Roman"/>
          <w:color w:val="000000"/>
          <w:sz w:val="24"/>
          <w:szCs w:val="24"/>
          <w:lang w:bidi="ar-SA"/>
        </w:rPr>
        <w:t xml:space="preserve">are </w:t>
      </w:r>
      <w:r w:rsidRPr="00AA1D1F">
        <w:rPr>
          <w:rFonts w:ascii="Times New Roman" w:hAnsi="Times New Roman"/>
          <w:color w:val="000000"/>
          <w:sz w:val="24"/>
          <w:szCs w:val="24"/>
          <w:lang w:bidi="ar-SA"/>
        </w:rPr>
        <w:t xml:space="preserve">that of </w:t>
      </w:r>
      <w:r w:rsidRPr="00AA1D1F">
        <w:rPr>
          <w:rFonts w:ascii="Times New Roman" w:hAnsi="Times New Roman"/>
          <w:b/>
          <w:bCs/>
          <w:i/>
          <w:iCs/>
          <w:color w:val="000000"/>
          <w:sz w:val="24"/>
          <w:szCs w:val="24"/>
          <w:lang w:bidi="ar-SA"/>
        </w:rPr>
        <w:t>coarse particulate matter</w:t>
      </w:r>
      <w:r w:rsidR="0015236A">
        <w:rPr>
          <w:rFonts w:ascii="Times New Roman" w:hAnsi="Times New Roman"/>
          <w:b/>
          <w:bCs/>
          <w:i/>
          <w:iCs/>
          <w:color w:val="000000"/>
          <w:sz w:val="24"/>
          <w:szCs w:val="24"/>
          <w:lang w:bidi="ar-SA"/>
        </w:rPr>
        <w:t xml:space="preserve"> and carbon monoxide </w:t>
      </w:r>
      <w:r w:rsidRPr="00AA1D1F">
        <w:rPr>
          <w:rFonts w:ascii="Times New Roman" w:hAnsi="Times New Roman"/>
          <w:b/>
          <w:bCs/>
          <w:i/>
          <w:iCs/>
          <w:color w:val="000000"/>
          <w:sz w:val="24"/>
          <w:szCs w:val="24"/>
          <w:lang w:bidi="ar-SA"/>
        </w:rPr>
        <w:t>(PM</w:t>
      </w:r>
      <w:r w:rsidRPr="00AA1D1F">
        <w:rPr>
          <w:rFonts w:ascii="Times New Roman" w:hAnsi="Times New Roman"/>
          <w:b/>
          <w:bCs/>
          <w:i/>
          <w:iCs/>
          <w:color w:val="000000"/>
          <w:sz w:val="24"/>
          <w:szCs w:val="24"/>
          <w:vertAlign w:val="subscript"/>
          <w:lang w:bidi="ar-SA"/>
        </w:rPr>
        <w:t>10</w:t>
      </w:r>
      <w:r w:rsidR="0015236A">
        <w:rPr>
          <w:rFonts w:ascii="Times New Roman" w:hAnsi="Times New Roman"/>
          <w:b/>
          <w:bCs/>
          <w:i/>
          <w:iCs/>
          <w:color w:val="000000"/>
          <w:sz w:val="24"/>
          <w:szCs w:val="24"/>
          <w:lang w:bidi="ar-SA"/>
        </w:rPr>
        <w:t xml:space="preserve"> and CO)</w:t>
      </w:r>
      <w:r w:rsidRPr="00AA1D1F">
        <w:rPr>
          <w:rFonts w:ascii="Times New Roman" w:hAnsi="Times New Roman"/>
          <w:b/>
          <w:bCs/>
          <w:i/>
          <w:iCs/>
          <w:color w:val="000000"/>
          <w:sz w:val="24"/>
          <w:szCs w:val="24"/>
          <w:lang w:bidi="ar-SA"/>
        </w:rPr>
        <w:t xml:space="preserve">. </w:t>
      </w:r>
      <w:r w:rsidR="00881D65">
        <w:rPr>
          <w:rFonts w:ascii="Times New Roman" w:hAnsi="Times New Roman"/>
          <w:b/>
          <w:bCs/>
          <w:i/>
          <w:iCs/>
          <w:color w:val="000000"/>
          <w:sz w:val="24"/>
          <w:szCs w:val="24"/>
          <w:lang w:bidi="ar-SA"/>
        </w:rPr>
        <w:t xml:space="preserve"> </w:t>
      </w:r>
      <w:r w:rsidRPr="00AA1D1F">
        <w:rPr>
          <w:rFonts w:ascii="Times New Roman" w:hAnsi="Times New Roman"/>
          <w:color w:val="000000"/>
          <w:sz w:val="24"/>
          <w:szCs w:val="24"/>
          <w:lang w:bidi="ar-SA"/>
        </w:rPr>
        <w:t xml:space="preserve">In </w:t>
      </w:r>
      <w:r w:rsidR="0015236A">
        <w:rPr>
          <w:rFonts w:ascii="Times New Roman" w:hAnsi="Times New Roman"/>
          <w:color w:val="000000"/>
          <w:sz w:val="24"/>
          <w:szCs w:val="24"/>
          <w:lang w:bidi="ar-SA"/>
        </w:rPr>
        <w:t xml:space="preserve">September </w:t>
      </w:r>
      <w:r w:rsidRPr="00AA1D1F">
        <w:rPr>
          <w:rFonts w:ascii="Times New Roman" w:hAnsi="Times New Roman"/>
          <w:color w:val="000000"/>
          <w:sz w:val="24"/>
          <w:szCs w:val="24"/>
          <w:lang w:bidi="ar-SA"/>
        </w:rPr>
        <w:t>201</w:t>
      </w:r>
      <w:r w:rsidR="0015236A">
        <w:rPr>
          <w:rFonts w:ascii="Times New Roman" w:hAnsi="Times New Roman"/>
          <w:color w:val="000000"/>
          <w:sz w:val="24"/>
          <w:szCs w:val="24"/>
          <w:lang w:bidi="ar-SA"/>
        </w:rPr>
        <w:t>5</w:t>
      </w:r>
      <w:r w:rsidRPr="00AA1D1F">
        <w:rPr>
          <w:rFonts w:ascii="Times New Roman" w:hAnsi="Times New Roman"/>
          <w:color w:val="000000"/>
          <w:sz w:val="24"/>
          <w:szCs w:val="24"/>
          <w:lang w:bidi="ar-SA"/>
        </w:rPr>
        <w:t xml:space="preserve">, the </w:t>
      </w:r>
      <w:r w:rsidR="0058262C" w:rsidRPr="00AA1D1F">
        <w:rPr>
          <w:rFonts w:ascii="Times New Roman" w:hAnsi="Times New Roman"/>
          <w:color w:val="000000"/>
          <w:sz w:val="24"/>
          <w:szCs w:val="24"/>
          <w:lang w:bidi="ar-SA"/>
        </w:rPr>
        <w:t>US Environmental Protection Agency</w:t>
      </w:r>
      <w:r w:rsidR="0058262C">
        <w:rPr>
          <w:rFonts w:ascii="Times New Roman" w:hAnsi="Times New Roman"/>
          <w:color w:val="000000"/>
          <w:sz w:val="24"/>
          <w:szCs w:val="24"/>
          <w:lang w:bidi="ar-SA"/>
        </w:rPr>
        <w:t xml:space="preserve"> </w:t>
      </w:r>
      <w:r w:rsidR="0058262C" w:rsidRPr="00AA1D1F">
        <w:rPr>
          <w:rFonts w:ascii="Times New Roman" w:hAnsi="Times New Roman"/>
          <w:color w:val="000000"/>
          <w:sz w:val="24"/>
          <w:szCs w:val="24"/>
          <w:lang w:bidi="ar-SA"/>
        </w:rPr>
        <w:t xml:space="preserve">(US-EPA) </w:t>
      </w:r>
      <w:r w:rsidR="0058262C">
        <w:rPr>
          <w:rFonts w:ascii="Times New Roman" w:hAnsi="Times New Roman"/>
          <w:color w:val="000000"/>
          <w:sz w:val="24"/>
          <w:szCs w:val="24"/>
          <w:lang w:bidi="ar-SA"/>
        </w:rPr>
        <w:t xml:space="preserve">approved </w:t>
      </w:r>
      <w:r w:rsidR="00B40AAA">
        <w:rPr>
          <w:rFonts w:ascii="Times New Roman" w:hAnsi="Times New Roman"/>
          <w:color w:val="000000"/>
          <w:sz w:val="24"/>
          <w:szCs w:val="24"/>
          <w:lang w:bidi="ar-SA"/>
        </w:rPr>
        <w:t>CO and PM</w:t>
      </w:r>
      <w:r w:rsidR="00B40AAA" w:rsidRPr="002058E2">
        <w:rPr>
          <w:rFonts w:ascii="Times New Roman" w:hAnsi="Times New Roman"/>
          <w:color w:val="000000"/>
          <w:sz w:val="24"/>
          <w:szCs w:val="24"/>
          <w:vertAlign w:val="subscript"/>
          <w:lang w:bidi="ar-SA"/>
        </w:rPr>
        <w:t>10</w:t>
      </w:r>
      <w:r w:rsidR="00B40AAA">
        <w:rPr>
          <w:rFonts w:ascii="Times New Roman" w:hAnsi="Times New Roman"/>
          <w:color w:val="000000"/>
          <w:sz w:val="24"/>
          <w:szCs w:val="24"/>
          <w:lang w:bidi="ar-SA"/>
        </w:rPr>
        <w:t xml:space="preserve"> </w:t>
      </w:r>
      <w:r w:rsidR="0058262C">
        <w:rPr>
          <w:rFonts w:ascii="Times New Roman" w:hAnsi="Times New Roman"/>
          <w:color w:val="000000"/>
          <w:sz w:val="24"/>
          <w:szCs w:val="24"/>
          <w:lang w:bidi="ar-SA"/>
        </w:rPr>
        <w:t>Limited Maintenance Plan</w:t>
      </w:r>
      <w:r w:rsidR="00B40AAA">
        <w:rPr>
          <w:rFonts w:ascii="Times New Roman" w:hAnsi="Times New Roman"/>
          <w:color w:val="000000"/>
          <w:sz w:val="24"/>
          <w:szCs w:val="24"/>
          <w:lang w:bidi="ar-SA"/>
        </w:rPr>
        <w:t>s</w:t>
      </w:r>
      <w:r w:rsidR="0058262C">
        <w:rPr>
          <w:rFonts w:ascii="Times New Roman" w:hAnsi="Times New Roman"/>
          <w:color w:val="000000"/>
          <w:sz w:val="24"/>
          <w:szCs w:val="24"/>
          <w:lang w:bidi="ar-SA"/>
        </w:rPr>
        <w:t xml:space="preserve"> (LMP</w:t>
      </w:r>
      <w:r w:rsidR="00B40AAA">
        <w:rPr>
          <w:rFonts w:ascii="Times New Roman" w:hAnsi="Times New Roman"/>
          <w:color w:val="000000"/>
          <w:sz w:val="24"/>
          <w:szCs w:val="24"/>
          <w:lang w:bidi="ar-SA"/>
        </w:rPr>
        <w:t>s</w:t>
      </w:r>
      <w:r w:rsidR="0058262C">
        <w:rPr>
          <w:rFonts w:ascii="Times New Roman" w:hAnsi="Times New Roman"/>
          <w:color w:val="000000"/>
          <w:sz w:val="24"/>
          <w:szCs w:val="24"/>
          <w:lang w:bidi="ar-SA"/>
        </w:rPr>
        <w:t>)</w:t>
      </w:r>
      <w:r w:rsidR="00B40AAA">
        <w:rPr>
          <w:rFonts w:ascii="Times New Roman" w:hAnsi="Times New Roman"/>
          <w:color w:val="000000"/>
          <w:sz w:val="24"/>
          <w:szCs w:val="24"/>
          <w:lang w:bidi="ar-SA"/>
        </w:rPr>
        <w:t xml:space="preserve"> for the </w:t>
      </w:r>
      <w:r w:rsidR="0015236A">
        <w:rPr>
          <w:rFonts w:ascii="Times New Roman" w:hAnsi="Times New Roman"/>
          <w:color w:val="000000"/>
          <w:sz w:val="24"/>
          <w:szCs w:val="24"/>
          <w:lang w:bidi="ar-SA"/>
        </w:rPr>
        <w:t xml:space="preserve">Grants Pass </w:t>
      </w:r>
      <w:r w:rsidRPr="00AA1D1F">
        <w:rPr>
          <w:rFonts w:ascii="Times New Roman" w:hAnsi="Times New Roman"/>
          <w:color w:val="000000"/>
          <w:sz w:val="24"/>
          <w:szCs w:val="24"/>
          <w:lang w:bidi="ar-SA"/>
        </w:rPr>
        <w:t>area</w:t>
      </w:r>
      <w:r w:rsidR="00B40AAA">
        <w:rPr>
          <w:rFonts w:ascii="Times New Roman" w:hAnsi="Times New Roman"/>
          <w:color w:val="000000"/>
          <w:sz w:val="24"/>
          <w:szCs w:val="24"/>
          <w:lang w:bidi="ar-SA"/>
        </w:rPr>
        <w:t xml:space="preserve">. </w:t>
      </w:r>
      <w:r w:rsidR="00B40AAA" w:rsidRPr="00B40AAA">
        <w:rPr>
          <w:rFonts w:ascii="Times New Roman" w:hAnsi="Times New Roman"/>
          <w:sz w:val="24"/>
          <w:szCs w:val="24"/>
          <w:lang w:bidi="ar-SA"/>
        </w:rPr>
        <w:t>In accordance with the requirements of</w:t>
      </w:r>
      <w:r w:rsidR="00B40AAA">
        <w:rPr>
          <w:rFonts w:ascii="Times New Roman" w:hAnsi="Times New Roman"/>
          <w:sz w:val="24"/>
          <w:szCs w:val="24"/>
          <w:lang w:bidi="ar-SA"/>
        </w:rPr>
        <w:t xml:space="preserve"> </w:t>
      </w:r>
      <w:r w:rsidR="00B40AAA" w:rsidRPr="00B40AAA">
        <w:rPr>
          <w:rFonts w:ascii="Times New Roman" w:hAnsi="Times New Roman"/>
          <w:sz w:val="24"/>
          <w:szCs w:val="24"/>
          <w:lang w:bidi="ar-SA"/>
        </w:rPr>
        <w:t>the Clean Air Act (CAA), the EPA approv</w:t>
      </w:r>
      <w:r w:rsidR="00B40AAA">
        <w:rPr>
          <w:rFonts w:ascii="Times New Roman" w:hAnsi="Times New Roman"/>
          <w:sz w:val="24"/>
          <w:szCs w:val="24"/>
          <w:lang w:bidi="ar-SA"/>
        </w:rPr>
        <w:t>ed these</w:t>
      </w:r>
      <w:r w:rsidR="00B40AAA" w:rsidRPr="00B40AAA">
        <w:rPr>
          <w:rFonts w:ascii="Times New Roman" w:hAnsi="Times New Roman"/>
          <w:sz w:val="24"/>
          <w:szCs w:val="24"/>
          <w:lang w:bidi="ar-SA"/>
        </w:rPr>
        <w:t xml:space="preserve"> </w:t>
      </w:r>
      <w:r w:rsidR="002058E2">
        <w:rPr>
          <w:rFonts w:ascii="Times New Roman" w:hAnsi="Times New Roman"/>
          <w:sz w:val="24"/>
          <w:szCs w:val="24"/>
          <w:lang w:bidi="ar-SA"/>
        </w:rPr>
        <w:t>State Implementation Plan (</w:t>
      </w:r>
      <w:r w:rsidR="00B40AAA" w:rsidRPr="00B40AAA">
        <w:rPr>
          <w:rFonts w:ascii="Times New Roman" w:hAnsi="Times New Roman"/>
          <w:sz w:val="24"/>
          <w:szCs w:val="24"/>
          <w:lang w:bidi="ar-SA"/>
        </w:rPr>
        <w:t>SIP</w:t>
      </w:r>
      <w:r w:rsidR="002058E2">
        <w:rPr>
          <w:rFonts w:ascii="Times New Roman" w:hAnsi="Times New Roman"/>
          <w:sz w:val="24"/>
          <w:szCs w:val="24"/>
          <w:lang w:bidi="ar-SA"/>
        </w:rPr>
        <w:t>)</w:t>
      </w:r>
      <w:r w:rsidR="00B40AAA" w:rsidRPr="00B40AAA">
        <w:rPr>
          <w:rFonts w:ascii="Times New Roman" w:hAnsi="Times New Roman"/>
          <w:sz w:val="24"/>
          <w:szCs w:val="24"/>
          <w:lang w:bidi="ar-SA"/>
        </w:rPr>
        <w:t xml:space="preserve"> revision</w:t>
      </w:r>
      <w:r w:rsidR="00B40AAA">
        <w:rPr>
          <w:rFonts w:ascii="Times New Roman" w:hAnsi="Times New Roman"/>
          <w:sz w:val="24"/>
          <w:szCs w:val="24"/>
          <w:lang w:bidi="ar-SA"/>
        </w:rPr>
        <w:t>s</w:t>
      </w:r>
      <w:r w:rsidR="00B40AAA" w:rsidRPr="00B40AAA">
        <w:rPr>
          <w:rFonts w:ascii="Times New Roman" w:hAnsi="Times New Roman"/>
          <w:sz w:val="24"/>
          <w:szCs w:val="24"/>
          <w:lang w:bidi="ar-SA"/>
        </w:rPr>
        <w:t xml:space="preserve"> because it</w:t>
      </w:r>
      <w:r w:rsidR="00B40AAA">
        <w:rPr>
          <w:rFonts w:ascii="Times New Roman" w:hAnsi="Times New Roman"/>
          <w:sz w:val="24"/>
          <w:szCs w:val="24"/>
          <w:lang w:bidi="ar-SA"/>
        </w:rPr>
        <w:t xml:space="preserve"> </w:t>
      </w:r>
      <w:r w:rsidR="00EA4156">
        <w:rPr>
          <w:rFonts w:ascii="Times New Roman" w:hAnsi="Times New Roman"/>
          <w:sz w:val="24"/>
          <w:szCs w:val="24"/>
          <w:lang w:bidi="ar-SA"/>
        </w:rPr>
        <w:t xml:space="preserve">was </w:t>
      </w:r>
      <w:r w:rsidR="00B40AAA" w:rsidRPr="00B40AAA">
        <w:rPr>
          <w:rFonts w:ascii="Times New Roman" w:hAnsi="Times New Roman"/>
          <w:sz w:val="24"/>
          <w:szCs w:val="24"/>
          <w:lang w:bidi="ar-SA"/>
        </w:rPr>
        <w:t>demonstrate</w:t>
      </w:r>
      <w:r w:rsidR="00EA4156">
        <w:rPr>
          <w:rFonts w:ascii="Times New Roman" w:hAnsi="Times New Roman"/>
          <w:sz w:val="24"/>
          <w:szCs w:val="24"/>
          <w:lang w:bidi="ar-SA"/>
        </w:rPr>
        <w:t>d</w:t>
      </w:r>
      <w:r w:rsidR="00B40AAA" w:rsidRPr="00B40AAA">
        <w:rPr>
          <w:rFonts w:ascii="Times New Roman" w:hAnsi="Times New Roman"/>
          <w:sz w:val="24"/>
          <w:szCs w:val="24"/>
          <w:lang w:bidi="ar-SA"/>
        </w:rPr>
        <w:t xml:space="preserve"> that Grants Pass will</w:t>
      </w:r>
      <w:r w:rsidR="00B40AAA">
        <w:rPr>
          <w:rFonts w:ascii="Times New Roman" w:hAnsi="Times New Roman"/>
          <w:sz w:val="24"/>
          <w:szCs w:val="24"/>
          <w:lang w:bidi="ar-SA"/>
        </w:rPr>
        <w:t xml:space="preserve"> </w:t>
      </w:r>
      <w:r w:rsidR="00B40AAA" w:rsidRPr="00B40AAA">
        <w:rPr>
          <w:rFonts w:ascii="Times New Roman" w:hAnsi="Times New Roman"/>
          <w:sz w:val="24"/>
          <w:szCs w:val="24"/>
          <w:lang w:bidi="ar-SA"/>
        </w:rPr>
        <w:t>continue to meet the carbon monoxide</w:t>
      </w:r>
      <w:r w:rsidR="00B40AAA">
        <w:rPr>
          <w:rFonts w:ascii="Times New Roman" w:hAnsi="Times New Roman"/>
          <w:sz w:val="24"/>
          <w:szCs w:val="24"/>
          <w:lang w:bidi="ar-SA"/>
        </w:rPr>
        <w:t xml:space="preserve"> and particulate matter </w:t>
      </w:r>
      <w:r w:rsidR="00B40AAA" w:rsidRPr="00B40AAA">
        <w:rPr>
          <w:rFonts w:ascii="Times New Roman" w:hAnsi="Times New Roman"/>
          <w:sz w:val="24"/>
          <w:szCs w:val="24"/>
          <w:lang w:bidi="ar-SA"/>
        </w:rPr>
        <w:t>NAAQS for a second 10-year period</w:t>
      </w:r>
      <w:r w:rsidR="00B40AAA">
        <w:rPr>
          <w:rFonts w:ascii="Times New Roman" w:hAnsi="Times New Roman"/>
          <w:sz w:val="24"/>
          <w:szCs w:val="24"/>
          <w:lang w:bidi="ar-SA"/>
        </w:rPr>
        <w:t xml:space="preserve"> </w:t>
      </w:r>
      <w:r w:rsidR="00B40AAA" w:rsidRPr="00B40AAA">
        <w:rPr>
          <w:rFonts w:ascii="Times New Roman" w:hAnsi="Times New Roman"/>
          <w:sz w:val="24"/>
          <w:szCs w:val="24"/>
          <w:lang w:bidi="ar-SA"/>
        </w:rPr>
        <w:t>beyond re-designation, through 2025</w:t>
      </w:r>
      <w:r w:rsidR="00B40AAA">
        <w:rPr>
          <w:rFonts w:ascii="Times New Roman" w:hAnsi="Times New Roman"/>
          <w:sz w:val="24"/>
          <w:szCs w:val="24"/>
          <w:lang w:bidi="ar-SA"/>
        </w:rPr>
        <w:t>.</w:t>
      </w:r>
      <w:r w:rsidR="0067161E">
        <w:rPr>
          <w:rFonts w:ascii="Times New Roman" w:hAnsi="Times New Roman"/>
          <w:sz w:val="24"/>
          <w:szCs w:val="24"/>
          <w:lang w:bidi="ar-SA"/>
        </w:rPr>
        <w:t xml:space="preserve"> </w:t>
      </w:r>
      <w:r w:rsidR="002058E2">
        <w:rPr>
          <w:rFonts w:ascii="Times New Roman" w:hAnsi="Times New Roman"/>
          <w:sz w:val="24"/>
          <w:szCs w:val="24"/>
          <w:lang w:bidi="ar-SA"/>
        </w:rPr>
        <w:t>The direct final rule for the CO LMP (80 FR 44864) was published in the Federal Register on July 28, 2015.  The direct final rule for the PM</w:t>
      </w:r>
      <w:r w:rsidR="002058E2" w:rsidRPr="002058E2">
        <w:rPr>
          <w:rFonts w:ascii="Times New Roman" w:hAnsi="Times New Roman"/>
          <w:sz w:val="24"/>
          <w:szCs w:val="24"/>
          <w:vertAlign w:val="subscript"/>
          <w:lang w:bidi="ar-SA"/>
        </w:rPr>
        <w:t>10</w:t>
      </w:r>
      <w:r w:rsidR="002058E2">
        <w:rPr>
          <w:rFonts w:ascii="Times New Roman" w:hAnsi="Times New Roman"/>
          <w:sz w:val="24"/>
          <w:szCs w:val="24"/>
          <w:lang w:bidi="ar-SA"/>
        </w:rPr>
        <w:t xml:space="preserve"> LMP (80 FR 45431) was published in the Federal Register on July 30, 2015.  </w:t>
      </w:r>
      <w:r w:rsidR="0040448A" w:rsidRPr="0067161E">
        <w:rPr>
          <w:rFonts w:ascii="Times New Roman" w:hAnsi="Times New Roman"/>
          <w:color w:val="000000"/>
          <w:sz w:val="24"/>
          <w:szCs w:val="24"/>
          <w:lang w:bidi="ar-SA"/>
        </w:rPr>
        <w:t xml:space="preserve">According to federal rules, while areas with approved </w:t>
      </w:r>
      <w:r w:rsidR="002058E2">
        <w:rPr>
          <w:rFonts w:ascii="Times New Roman" w:hAnsi="Times New Roman"/>
          <w:color w:val="000000"/>
          <w:sz w:val="24"/>
          <w:szCs w:val="24"/>
          <w:lang w:bidi="ar-SA"/>
        </w:rPr>
        <w:t xml:space="preserve">LMPs </w:t>
      </w:r>
      <w:r w:rsidR="0040448A" w:rsidRPr="0067161E">
        <w:rPr>
          <w:rFonts w:ascii="Times New Roman" w:hAnsi="Times New Roman"/>
          <w:color w:val="000000"/>
          <w:sz w:val="24"/>
          <w:szCs w:val="24"/>
          <w:lang w:bidi="ar-SA"/>
        </w:rPr>
        <w:t>are not required to perform a regional emission</w:t>
      </w:r>
      <w:r w:rsidR="0040448A">
        <w:rPr>
          <w:rFonts w:ascii="Times New Roman" w:hAnsi="Times New Roman"/>
          <w:color w:val="000000"/>
          <w:sz w:val="24"/>
          <w:szCs w:val="24"/>
          <w:lang w:bidi="ar-SA"/>
        </w:rPr>
        <w:t xml:space="preserve"> a</w:t>
      </w:r>
      <w:r w:rsidR="0040448A" w:rsidRPr="0067161E">
        <w:rPr>
          <w:rFonts w:ascii="Times New Roman" w:hAnsi="Times New Roman"/>
          <w:color w:val="000000"/>
          <w:sz w:val="24"/>
          <w:szCs w:val="24"/>
          <w:lang w:bidi="ar-SA"/>
        </w:rPr>
        <w:t xml:space="preserve">nalysis, they are required to demonstrate conformity of the transportation plans as stated in 40 CFR </w:t>
      </w:r>
      <w:r w:rsidR="00A72E2E">
        <w:rPr>
          <w:rFonts w:ascii="Times New Roman" w:hAnsi="Times New Roman"/>
          <w:color w:val="000000"/>
          <w:sz w:val="24"/>
          <w:szCs w:val="24"/>
          <w:lang w:bidi="ar-SA"/>
        </w:rPr>
        <w:t xml:space="preserve">93.109 Table 1. </w:t>
      </w:r>
      <w:r w:rsidR="0040448A" w:rsidRPr="0067161E">
        <w:rPr>
          <w:rFonts w:ascii="Times New Roman" w:hAnsi="Times New Roman"/>
          <w:color w:val="000000"/>
          <w:sz w:val="24"/>
          <w:szCs w:val="24"/>
          <w:lang w:bidi="ar-SA"/>
        </w:rPr>
        <w:t xml:space="preserve"> </w:t>
      </w:r>
    </w:p>
    <w:p w14:paraId="73FA3C74" w14:textId="77777777" w:rsidR="0040448A" w:rsidRDefault="0040448A" w:rsidP="0040448A">
      <w:pPr>
        <w:autoSpaceDE w:val="0"/>
        <w:autoSpaceDN w:val="0"/>
        <w:adjustRightInd w:val="0"/>
        <w:spacing w:after="0" w:line="240" w:lineRule="auto"/>
        <w:rPr>
          <w:rFonts w:ascii="Times New Roman" w:hAnsi="Times New Roman"/>
          <w:color w:val="000000"/>
          <w:sz w:val="24"/>
          <w:szCs w:val="24"/>
          <w:lang w:bidi="ar-SA"/>
        </w:rPr>
      </w:pPr>
    </w:p>
    <w:p w14:paraId="61EE2CB1" w14:textId="77777777" w:rsidR="0040448A" w:rsidRPr="00AA1D1F" w:rsidRDefault="0040448A" w:rsidP="0040448A">
      <w:pPr>
        <w:autoSpaceDE w:val="0"/>
        <w:autoSpaceDN w:val="0"/>
        <w:adjustRightInd w:val="0"/>
        <w:spacing w:after="0" w:line="240" w:lineRule="auto"/>
        <w:rPr>
          <w:rFonts w:ascii="Times New Roman" w:hAnsi="Times New Roman"/>
          <w:b/>
          <w:bCs/>
          <w:color w:val="000000"/>
          <w:sz w:val="24"/>
          <w:szCs w:val="24"/>
          <w:lang w:bidi="ar-SA"/>
        </w:rPr>
      </w:pPr>
      <w:r w:rsidRPr="00AA1D1F">
        <w:rPr>
          <w:rFonts w:ascii="Times New Roman" w:hAnsi="Times New Roman"/>
          <w:b/>
          <w:bCs/>
          <w:color w:val="000000"/>
          <w:sz w:val="24"/>
          <w:szCs w:val="24"/>
          <w:lang w:bidi="ar-SA"/>
        </w:rPr>
        <w:t>Who takes action?</w:t>
      </w:r>
    </w:p>
    <w:p w14:paraId="09357A90" w14:textId="1DC1B0D8" w:rsidR="0040448A" w:rsidRPr="00AA1D1F" w:rsidRDefault="0040448A" w:rsidP="0040448A">
      <w:pPr>
        <w:autoSpaceDE w:val="0"/>
        <w:autoSpaceDN w:val="0"/>
        <w:adjustRightInd w:val="0"/>
        <w:spacing w:after="0" w:line="240" w:lineRule="auto"/>
        <w:rPr>
          <w:rFonts w:ascii="Times New Roman" w:hAnsi="Times New Roman"/>
          <w:color w:val="000000"/>
          <w:sz w:val="24"/>
          <w:szCs w:val="24"/>
          <w:lang w:bidi="ar-SA"/>
        </w:rPr>
      </w:pPr>
      <w:r w:rsidRPr="00AA1D1F">
        <w:rPr>
          <w:rFonts w:ascii="Times New Roman" w:hAnsi="Times New Roman"/>
          <w:color w:val="000000"/>
          <w:sz w:val="24"/>
          <w:szCs w:val="24"/>
          <w:lang w:bidi="ar-SA"/>
        </w:rPr>
        <w:t xml:space="preserve">The </w:t>
      </w:r>
      <w:r>
        <w:rPr>
          <w:rFonts w:ascii="Times New Roman" w:hAnsi="Times New Roman"/>
          <w:color w:val="000000"/>
          <w:sz w:val="24"/>
          <w:szCs w:val="24"/>
          <w:lang w:bidi="ar-SA"/>
        </w:rPr>
        <w:t>MR</w:t>
      </w:r>
      <w:r w:rsidRPr="00AA1D1F">
        <w:rPr>
          <w:rFonts w:ascii="Times New Roman" w:hAnsi="Times New Roman"/>
          <w:color w:val="000000"/>
          <w:sz w:val="24"/>
          <w:szCs w:val="24"/>
          <w:lang w:bidi="ar-SA"/>
        </w:rPr>
        <w:t>M</w:t>
      </w:r>
      <w:r>
        <w:rPr>
          <w:rFonts w:ascii="Times New Roman" w:hAnsi="Times New Roman"/>
          <w:color w:val="000000"/>
          <w:sz w:val="24"/>
          <w:szCs w:val="24"/>
          <w:lang w:bidi="ar-SA"/>
        </w:rPr>
        <w:t>PO</w:t>
      </w:r>
      <w:r w:rsidRPr="00AA1D1F">
        <w:rPr>
          <w:rFonts w:ascii="Times New Roman" w:hAnsi="Times New Roman"/>
          <w:color w:val="000000"/>
          <w:sz w:val="24"/>
          <w:szCs w:val="24"/>
          <w:lang w:bidi="ar-SA"/>
        </w:rPr>
        <w:t xml:space="preserve"> Policy Committee</w:t>
      </w:r>
      <w:r>
        <w:rPr>
          <w:rFonts w:ascii="Times New Roman" w:hAnsi="Times New Roman"/>
          <w:color w:val="000000"/>
          <w:sz w:val="24"/>
          <w:szCs w:val="24"/>
          <w:lang w:bidi="ar-SA"/>
        </w:rPr>
        <w:t xml:space="preserve"> </w:t>
      </w:r>
      <w:r w:rsidRPr="00AA1D1F">
        <w:rPr>
          <w:rFonts w:ascii="Times New Roman" w:hAnsi="Times New Roman"/>
          <w:color w:val="000000"/>
          <w:sz w:val="24"/>
          <w:szCs w:val="24"/>
          <w:lang w:bidi="ar-SA"/>
        </w:rPr>
        <w:t>must</w:t>
      </w:r>
      <w:r>
        <w:rPr>
          <w:rFonts w:ascii="Times New Roman" w:hAnsi="Times New Roman"/>
          <w:color w:val="000000"/>
          <w:sz w:val="24"/>
          <w:szCs w:val="24"/>
          <w:lang w:bidi="ar-SA"/>
        </w:rPr>
        <w:t xml:space="preserve"> </w:t>
      </w:r>
      <w:r w:rsidRPr="00AA1D1F">
        <w:rPr>
          <w:rFonts w:ascii="Times New Roman" w:hAnsi="Times New Roman"/>
          <w:color w:val="000000"/>
          <w:sz w:val="24"/>
          <w:szCs w:val="24"/>
          <w:lang w:bidi="ar-SA"/>
        </w:rPr>
        <w:t>formally adopt the findings described in this report. US-DOT must then confer with US-EPA and if the</w:t>
      </w:r>
      <w:r>
        <w:rPr>
          <w:rFonts w:ascii="Times New Roman" w:hAnsi="Times New Roman"/>
          <w:color w:val="000000"/>
          <w:sz w:val="24"/>
          <w:szCs w:val="24"/>
          <w:lang w:bidi="ar-SA"/>
        </w:rPr>
        <w:t xml:space="preserve"> </w:t>
      </w:r>
      <w:r w:rsidRPr="00AA1D1F">
        <w:rPr>
          <w:rFonts w:ascii="Times New Roman" w:hAnsi="Times New Roman"/>
          <w:color w:val="000000"/>
          <w:sz w:val="24"/>
          <w:szCs w:val="24"/>
          <w:lang w:bidi="ar-SA"/>
        </w:rPr>
        <w:t xml:space="preserve">analysis is acceptable, they will issue a positive </w:t>
      </w:r>
      <w:r w:rsidR="00243BA4">
        <w:rPr>
          <w:rFonts w:ascii="Times New Roman" w:hAnsi="Times New Roman"/>
          <w:color w:val="000000"/>
          <w:sz w:val="24"/>
          <w:szCs w:val="24"/>
          <w:lang w:bidi="ar-SA"/>
        </w:rPr>
        <w:t>find</w:t>
      </w:r>
      <w:r w:rsidRPr="00AA1D1F">
        <w:rPr>
          <w:rFonts w:ascii="Times New Roman" w:hAnsi="Times New Roman"/>
          <w:color w:val="000000"/>
          <w:sz w:val="24"/>
          <w:szCs w:val="24"/>
          <w:lang w:bidi="ar-SA"/>
        </w:rPr>
        <w:t xml:space="preserve">ing. Once the </w:t>
      </w:r>
      <w:r w:rsidR="00243BA4">
        <w:rPr>
          <w:rFonts w:ascii="Times New Roman" w:hAnsi="Times New Roman"/>
          <w:color w:val="000000"/>
          <w:sz w:val="24"/>
          <w:szCs w:val="24"/>
          <w:lang w:bidi="ar-SA"/>
        </w:rPr>
        <w:t>findi</w:t>
      </w:r>
      <w:r w:rsidRPr="00AA1D1F">
        <w:rPr>
          <w:rFonts w:ascii="Times New Roman" w:hAnsi="Times New Roman"/>
          <w:color w:val="000000"/>
          <w:sz w:val="24"/>
          <w:szCs w:val="24"/>
          <w:lang w:bidi="ar-SA"/>
        </w:rPr>
        <w:t>ng is made, the plan and program of</w:t>
      </w:r>
      <w:r>
        <w:rPr>
          <w:rFonts w:ascii="Times New Roman" w:hAnsi="Times New Roman"/>
          <w:color w:val="000000"/>
          <w:sz w:val="24"/>
          <w:szCs w:val="24"/>
          <w:lang w:bidi="ar-SA"/>
        </w:rPr>
        <w:t xml:space="preserve"> </w:t>
      </w:r>
      <w:r w:rsidRPr="00AA1D1F">
        <w:rPr>
          <w:rFonts w:ascii="Times New Roman" w:hAnsi="Times New Roman"/>
          <w:color w:val="000000"/>
          <w:sz w:val="24"/>
          <w:szCs w:val="24"/>
          <w:lang w:bidi="ar-SA"/>
        </w:rPr>
        <w:t>projects become effective.</w:t>
      </w:r>
    </w:p>
    <w:p w14:paraId="63ABAE3E" w14:textId="77777777" w:rsidR="0040448A" w:rsidRDefault="0040448A" w:rsidP="0040448A">
      <w:pPr>
        <w:autoSpaceDE w:val="0"/>
        <w:autoSpaceDN w:val="0"/>
        <w:adjustRightInd w:val="0"/>
        <w:spacing w:after="0" w:line="240" w:lineRule="auto"/>
        <w:rPr>
          <w:rFonts w:ascii="Times New Roman" w:hAnsi="Times New Roman"/>
          <w:b/>
          <w:bCs/>
          <w:color w:val="000000"/>
          <w:sz w:val="24"/>
          <w:szCs w:val="24"/>
          <w:lang w:bidi="ar-SA"/>
        </w:rPr>
      </w:pPr>
    </w:p>
    <w:p w14:paraId="4C4868C0" w14:textId="77777777" w:rsidR="0040448A" w:rsidRPr="00AA1D1F" w:rsidRDefault="0040448A" w:rsidP="0040448A">
      <w:pPr>
        <w:autoSpaceDE w:val="0"/>
        <w:autoSpaceDN w:val="0"/>
        <w:adjustRightInd w:val="0"/>
        <w:spacing w:after="0" w:line="240" w:lineRule="auto"/>
        <w:rPr>
          <w:rFonts w:ascii="Times New Roman" w:hAnsi="Times New Roman"/>
          <w:b/>
          <w:bCs/>
          <w:color w:val="000000"/>
          <w:sz w:val="24"/>
          <w:szCs w:val="24"/>
          <w:lang w:bidi="ar-SA"/>
        </w:rPr>
      </w:pPr>
      <w:r w:rsidRPr="00AA1D1F">
        <w:rPr>
          <w:rFonts w:ascii="Times New Roman" w:hAnsi="Times New Roman"/>
          <w:b/>
          <w:bCs/>
          <w:color w:val="000000"/>
          <w:sz w:val="24"/>
          <w:szCs w:val="24"/>
          <w:lang w:bidi="ar-SA"/>
        </w:rPr>
        <w:t>Findings</w:t>
      </w:r>
    </w:p>
    <w:p w14:paraId="10E75AA1" w14:textId="77777777" w:rsidR="0040448A" w:rsidRDefault="0040448A" w:rsidP="0040448A">
      <w:pPr>
        <w:autoSpaceDE w:val="0"/>
        <w:autoSpaceDN w:val="0"/>
        <w:adjustRightInd w:val="0"/>
        <w:spacing w:after="0" w:line="240" w:lineRule="auto"/>
        <w:rPr>
          <w:rFonts w:ascii="Times New Roman" w:hAnsi="Times New Roman"/>
          <w:color w:val="000000"/>
          <w:sz w:val="24"/>
          <w:szCs w:val="24"/>
          <w:lang w:bidi="ar-SA"/>
        </w:rPr>
      </w:pPr>
      <w:r w:rsidRPr="00AA1D1F">
        <w:rPr>
          <w:rFonts w:ascii="Times New Roman" w:hAnsi="Times New Roman"/>
          <w:color w:val="000000"/>
          <w:sz w:val="24"/>
          <w:szCs w:val="24"/>
          <w:lang w:bidi="ar-SA"/>
        </w:rPr>
        <w:t xml:space="preserve">Air emissions of </w:t>
      </w:r>
      <w:r>
        <w:rPr>
          <w:rFonts w:ascii="Times New Roman" w:hAnsi="Times New Roman"/>
          <w:color w:val="000000"/>
          <w:sz w:val="24"/>
          <w:szCs w:val="24"/>
          <w:lang w:bidi="ar-SA"/>
        </w:rPr>
        <w:t xml:space="preserve">CO and </w:t>
      </w:r>
      <w:r w:rsidRPr="00AA1D1F">
        <w:rPr>
          <w:rFonts w:ascii="Times New Roman" w:hAnsi="Times New Roman"/>
          <w:color w:val="000000"/>
          <w:sz w:val="24"/>
          <w:szCs w:val="24"/>
          <w:lang w:bidi="ar-SA"/>
        </w:rPr>
        <w:t>PM</w:t>
      </w:r>
      <w:r w:rsidRPr="002058E2">
        <w:rPr>
          <w:rFonts w:ascii="Times New Roman" w:hAnsi="Times New Roman"/>
          <w:color w:val="000000"/>
          <w:sz w:val="24"/>
          <w:szCs w:val="24"/>
          <w:vertAlign w:val="subscript"/>
          <w:lang w:bidi="ar-SA"/>
        </w:rPr>
        <w:t>10</w:t>
      </w:r>
      <w:r w:rsidRPr="00AA1D1F">
        <w:rPr>
          <w:rFonts w:ascii="Times New Roman" w:hAnsi="Times New Roman"/>
          <w:color w:val="000000"/>
          <w:sz w:val="24"/>
          <w:szCs w:val="24"/>
          <w:lang w:bidi="ar-SA"/>
        </w:rPr>
        <w:t xml:space="preserve"> remain well below the national standards</w:t>
      </w:r>
    </w:p>
    <w:p w14:paraId="168C93E7" w14:textId="77777777" w:rsidR="0067161E" w:rsidRDefault="0067161E" w:rsidP="0067161E">
      <w:pPr>
        <w:autoSpaceDE w:val="0"/>
        <w:autoSpaceDN w:val="0"/>
        <w:adjustRightInd w:val="0"/>
        <w:spacing w:after="0" w:line="240" w:lineRule="auto"/>
        <w:rPr>
          <w:rFonts w:ascii="Times New Roman" w:hAnsi="Times New Roman"/>
          <w:color w:val="000000"/>
          <w:sz w:val="24"/>
          <w:szCs w:val="24"/>
          <w:lang w:bidi="ar-SA"/>
        </w:rPr>
      </w:pPr>
    </w:p>
    <w:p w14:paraId="2A12CE59" w14:textId="67C96727" w:rsidR="0067161E" w:rsidRDefault="0067161E" w:rsidP="0067161E">
      <w:pPr>
        <w:autoSpaceDE w:val="0"/>
        <w:autoSpaceDN w:val="0"/>
        <w:adjustRightInd w:val="0"/>
        <w:spacing w:after="0" w:line="240" w:lineRule="auto"/>
        <w:rPr>
          <w:rFonts w:ascii="Times New Roman" w:hAnsi="Times New Roman"/>
          <w:color w:val="000000"/>
          <w:sz w:val="24"/>
          <w:szCs w:val="24"/>
          <w:lang w:bidi="ar-SA"/>
        </w:rPr>
      </w:pPr>
      <w:r w:rsidRPr="00AA1D1F">
        <w:rPr>
          <w:rFonts w:ascii="Times New Roman" w:hAnsi="Times New Roman"/>
          <w:color w:val="000000"/>
          <w:sz w:val="24"/>
          <w:szCs w:val="24"/>
          <w:lang w:bidi="ar-SA"/>
        </w:rPr>
        <w:t>Pursuant to federal regulations</w:t>
      </w:r>
      <w:r w:rsidR="00B2252E" w:rsidRPr="00B2252E">
        <w:rPr>
          <w:rFonts w:ascii="Times New Roman" w:hAnsi="Times New Roman"/>
          <w:color w:val="000000"/>
          <w:sz w:val="24"/>
          <w:szCs w:val="24"/>
          <w:vertAlign w:val="superscript"/>
          <w:lang w:bidi="ar-SA"/>
        </w:rPr>
        <w:t>1</w:t>
      </w:r>
      <w:r w:rsidRPr="00AA1D1F">
        <w:rPr>
          <w:rFonts w:ascii="Times New Roman" w:hAnsi="Times New Roman"/>
          <w:color w:val="000000"/>
          <w:sz w:val="24"/>
          <w:szCs w:val="24"/>
          <w:lang w:bidi="ar-SA"/>
        </w:rPr>
        <w:t>, this conformity determination for the</w:t>
      </w:r>
      <w:r w:rsidR="00B9293C">
        <w:rPr>
          <w:rFonts w:ascii="Times New Roman" w:hAnsi="Times New Roman"/>
          <w:color w:val="000000"/>
          <w:sz w:val="24"/>
          <w:szCs w:val="24"/>
          <w:lang w:bidi="ar-SA"/>
        </w:rPr>
        <w:t xml:space="preserve"> </w:t>
      </w:r>
      <w:r>
        <w:rPr>
          <w:rFonts w:ascii="Times New Roman" w:hAnsi="Times New Roman"/>
          <w:color w:val="000000"/>
          <w:sz w:val="24"/>
          <w:szCs w:val="24"/>
          <w:lang w:bidi="ar-SA"/>
        </w:rPr>
        <w:t>20</w:t>
      </w:r>
      <w:r w:rsidR="00FF222E">
        <w:rPr>
          <w:rFonts w:ascii="Times New Roman" w:hAnsi="Times New Roman"/>
          <w:color w:val="000000"/>
          <w:sz w:val="24"/>
          <w:szCs w:val="24"/>
          <w:lang w:bidi="ar-SA"/>
        </w:rPr>
        <w:t>2</w:t>
      </w:r>
      <w:r w:rsidR="003C3EA6">
        <w:rPr>
          <w:rFonts w:ascii="Times New Roman" w:hAnsi="Times New Roman"/>
          <w:color w:val="000000"/>
          <w:sz w:val="24"/>
          <w:szCs w:val="24"/>
          <w:lang w:bidi="ar-SA"/>
        </w:rPr>
        <w:t>1</w:t>
      </w:r>
      <w:r>
        <w:rPr>
          <w:rFonts w:ascii="Times New Roman" w:hAnsi="Times New Roman"/>
          <w:color w:val="000000"/>
          <w:sz w:val="24"/>
          <w:szCs w:val="24"/>
          <w:lang w:bidi="ar-SA"/>
        </w:rPr>
        <w:t>–20</w:t>
      </w:r>
      <w:r w:rsidR="003C3EA6">
        <w:rPr>
          <w:rFonts w:ascii="Times New Roman" w:hAnsi="Times New Roman"/>
          <w:color w:val="000000"/>
          <w:sz w:val="24"/>
          <w:szCs w:val="24"/>
          <w:lang w:bidi="ar-SA"/>
        </w:rPr>
        <w:t>24</w:t>
      </w:r>
      <w:r>
        <w:rPr>
          <w:rFonts w:ascii="Times New Roman" w:hAnsi="Times New Roman"/>
          <w:color w:val="000000"/>
          <w:sz w:val="24"/>
          <w:szCs w:val="24"/>
          <w:lang w:bidi="ar-SA"/>
        </w:rPr>
        <w:t xml:space="preserve"> T</w:t>
      </w:r>
      <w:r w:rsidR="003C3EA6">
        <w:rPr>
          <w:rFonts w:ascii="Times New Roman" w:hAnsi="Times New Roman"/>
          <w:color w:val="000000"/>
          <w:sz w:val="24"/>
          <w:szCs w:val="24"/>
          <w:lang w:bidi="ar-SA"/>
        </w:rPr>
        <w:t>I</w:t>
      </w:r>
      <w:r>
        <w:rPr>
          <w:rFonts w:ascii="Times New Roman" w:hAnsi="Times New Roman"/>
          <w:color w:val="000000"/>
          <w:sz w:val="24"/>
          <w:szCs w:val="24"/>
          <w:lang w:bidi="ar-SA"/>
        </w:rPr>
        <w:t xml:space="preserve">P </w:t>
      </w:r>
      <w:r w:rsidRPr="00AA1D1F">
        <w:rPr>
          <w:rFonts w:ascii="Times New Roman" w:hAnsi="Times New Roman"/>
          <w:color w:val="000000"/>
          <w:sz w:val="24"/>
          <w:szCs w:val="24"/>
          <w:lang w:bidi="ar-SA"/>
        </w:rPr>
        <w:t>meets all the requirements under the conformity rule.</w:t>
      </w:r>
    </w:p>
    <w:p w14:paraId="782D23C0" w14:textId="76C17CCD" w:rsidR="00526C4C" w:rsidRDefault="00526C4C" w:rsidP="0067161E">
      <w:pPr>
        <w:autoSpaceDE w:val="0"/>
        <w:autoSpaceDN w:val="0"/>
        <w:adjustRightInd w:val="0"/>
        <w:spacing w:after="0" w:line="240" w:lineRule="auto"/>
        <w:rPr>
          <w:rFonts w:ascii="Times New Roman" w:hAnsi="Times New Roman"/>
          <w:color w:val="000000"/>
          <w:sz w:val="24"/>
          <w:szCs w:val="24"/>
          <w:lang w:bidi="ar-SA"/>
        </w:rPr>
      </w:pPr>
    </w:p>
    <w:p w14:paraId="77DDAEA5" w14:textId="0E81D89F" w:rsidR="00526C4C" w:rsidRDefault="00526C4C" w:rsidP="0067161E">
      <w:pPr>
        <w:autoSpaceDE w:val="0"/>
        <w:autoSpaceDN w:val="0"/>
        <w:adjustRightInd w:val="0"/>
        <w:spacing w:after="0" w:line="240" w:lineRule="auto"/>
        <w:rPr>
          <w:rFonts w:ascii="Times New Roman" w:hAnsi="Times New Roman"/>
          <w:color w:val="000000"/>
          <w:sz w:val="24"/>
          <w:szCs w:val="24"/>
          <w:lang w:bidi="ar-SA"/>
        </w:rPr>
      </w:pPr>
    </w:p>
    <w:p w14:paraId="265FF5CC" w14:textId="77777777" w:rsidR="00526C4C" w:rsidRDefault="00526C4C" w:rsidP="0067161E">
      <w:pPr>
        <w:autoSpaceDE w:val="0"/>
        <w:autoSpaceDN w:val="0"/>
        <w:adjustRightInd w:val="0"/>
        <w:spacing w:after="0" w:line="240" w:lineRule="auto"/>
        <w:rPr>
          <w:rFonts w:ascii="Times New Roman" w:hAnsi="Times New Roman"/>
          <w:color w:val="000000"/>
          <w:sz w:val="24"/>
          <w:szCs w:val="24"/>
          <w:lang w:bidi="ar-SA"/>
        </w:rPr>
      </w:pPr>
    </w:p>
    <w:p w14:paraId="2E830679" w14:textId="77777777" w:rsidR="00B2252E" w:rsidRDefault="00DE491A" w:rsidP="00B2252E">
      <w:pPr>
        <w:autoSpaceDE w:val="0"/>
        <w:autoSpaceDN w:val="0"/>
        <w:adjustRightInd w:val="0"/>
        <w:spacing w:after="0" w:line="240" w:lineRule="auto"/>
        <w:rPr>
          <w:rFonts w:ascii="Times New Roman" w:hAnsi="Times New Roman"/>
          <w:color w:val="000000"/>
          <w:sz w:val="20"/>
          <w:szCs w:val="20"/>
          <w:vertAlign w:val="superscript"/>
          <w:lang w:bidi="ar-SA"/>
        </w:rPr>
      </w:pPr>
      <w:r>
        <w:rPr>
          <w:rFonts w:ascii="Times New Roman" w:hAnsi="Times New Roman"/>
          <w:noProof/>
          <w:color w:val="000000"/>
          <w:sz w:val="20"/>
          <w:szCs w:val="20"/>
          <w:vertAlign w:val="superscript"/>
          <w:lang w:bidi="ar-SA"/>
        </w:rPr>
        <mc:AlternateContent>
          <mc:Choice Requires="wps">
            <w:drawing>
              <wp:anchor distT="0" distB="0" distL="114300" distR="114300" simplePos="0" relativeHeight="251662848" behindDoc="0" locked="0" layoutInCell="1" allowOverlap="1" wp14:anchorId="6883C388" wp14:editId="21F1158B">
                <wp:simplePos x="0" y="0"/>
                <wp:positionH relativeFrom="column">
                  <wp:posOffset>10160</wp:posOffset>
                </wp:positionH>
                <wp:positionV relativeFrom="paragraph">
                  <wp:posOffset>114300</wp:posOffset>
                </wp:positionV>
                <wp:extent cx="3933190" cy="3810"/>
                <wp:effectExtent l="5080" t="7620" r="5080" b="762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190" cy="3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F1F871" id="_x0000_t32" coordsize="21600,21600" o:spt="32" o:oned="t" path="m,l21600,21600e" filled="f">
                <v:path arrowok="t" fillok="f" o:connecttype="none"/>
                <o:lock v:ext="edit" shapetype="t"/>
              </v:shapetype>
              <v:shape id="AutoShape 28" o:spid="_x0000_s1026" type="#_x0000_t32" style="position:absolute;margin-left:.8pt;margin-top:9pt;width:309.7pt;height:.3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"/>
            </w:pict>
          </mc:Fallback>
        </mc:AlternateContent>
      </w:r>
    </w:p>
    <w:p w14:paraId="739C1723" w14:textId="77777777" w:rsidR="00B2252E" w:rsidRPr="00B2252E" w:rsidRDefault="00B2252E" w:rsidP="00B2252E">
      <w:pPr>
        <w:autoSpaceDE w:val="0"/>
        <w:autoSpaceDN w:val="0"/>
        <w:adjustRightInd w:val="0"/>
        <w:spacing w:after="0" w:line="240" w:lineRule="auto"/>
        <w:rPr>
          <w:rFonts w:ascii="Times New Roman" w:hAnsi="Times New Roman"/>
          <w:color w:val="000000"/>
          <w:sz w:val="20"/>
          <w:szCs w:val="20"/>
          <w:lang w:bidi="ar-SA"/>
        </w:rPr>
      </w:pPr>
      <w:r w:rsidRPr="00B2252E">
        <w:rPr>
          <w:rFonts w:ascii="Times New Roman" w:hAnsi="Times New Roman"/>
          <w:color w:val="000000"/>
          <w:sz w:val="20"/>
          <w:szCs w:val="20"/>
          <w:vertAlign w:val="superscript"/>
          <w:lang w:bidi="ar-SA"/>
        </w:rPr>
        <w:t>1</w:t>
      </w:r>
      <w:r w:rsidRPr="00B2252E">
        <w:rPr>
          <w:rFonts w:ascii="Times New Roman" w:hAnsi="Times New Roman"/>
          <w:color w:val="000000"/>
          <w:sz w:val="20"/>
          <w:szCs w:val="20"/>
          <w:lang w:bidi="ar-SA"/>
        </w:rPr>
        <w:t xml:space="preserve">See 40 CFR Part 93: </w:t>
      </w:r>
      <w:hyperlink r:id="rId12" w:history="1">
        <w:r w:rsidRPr="001046E3">
          <w:rPr>
            <w:rStyle w:val="Hyperlink"/>
            <w:rFonts w:ascii="Times New Roman" w:hAnsi="Times New Roman"/>
            <w:sz w:val="20"/>
            <w:szCs w:val="20"/>
            <w:lang w:bidi="ar-SA"/>
          </w:rPr>
          <w:t>http://www.ecfr.gov/cgi-bin/text-idx?SID=e1ed604ad095f9350217c497ad2e8713&amp;node=pt40.20.93&amp;rgn=div5</w:t>
        </w:r>
      </w:hyperlink>
    </w:p>
    <w:p w14:paraId="7CB9CCB6" w14:textId="7C51D827" w:rsidR="003A7CB6" w:rsidRDefault="003A7CB6" w:rsidP="003A6494">
      <w:pPr>
        <w:pStyle w:val="Heading2"/>
        <w:spacing w:before="0"/>
      </w:pPr>
      <w:r>
        <w:lastRenderedPageBreak/>
        <w:t>AIR QUALITY STATUS OF GRANTS PASS URBANIZED AREA</w:t>
      </w:r>
    </w:p>
    <w:p w14:paraId="463088FC" w14:textId="30C7D16B" w:rsidR="009723AB" w:rsidRDefault="00881D65" w:rsidP="003A6494">
      <w:pPr>
        <w:pStyle w:val="Heading2"/>
        <w:spacing w:before="0"/>
      </w:pPr>
      <w:r>
        <w:t xml:space="preserve">Purpose </w:t>
      </w:r>
    </w:p>
    <w:p w14:paraId="4F03FB58" w14:textId="5D243BE5" w:rsidR="00881D65" w:rsidRDefault="00881D65" w:rsidP="00455AB6">
      <w:pPr>
        <w:autoSpaceDE w:val="0"/>
        <w:autoSpaceDN w:val="0"/>
        <w:adjustRightInd w:val="0"/>
        <w:spacing w:after="0" w:line="240" w:lineRule="auto"/>
        <w:rPr>
          <w:rFonts w:ascii="Times New Roman" w:hAnsi="Times New Roman"/>
          <w:sz w:val="24"/>
          <w:szCs w:val="24"/>
          <w:lang w:bidi="ar-SA"/>
        </w:rPr>
      </w:pPr>
      <w:r>
        <w:rPr>
          <w:rFonts w:ascii="Times New Roman" w:hAnsi="Times New Roman"/>
          <w:sz w:val="24"/>
          <w:szCs w:val="24"/>
          <w:lang w:bidi="ar-SA"/>
        </w:rPr>
        <w:t xml:space="preserve">This transportation conformity analysis is being carried out in conjunction with the development </w:t>
      </w:r>
      <w:r w:rsidR="00A5315E">
        <w:rPr>
          <w:rFonts w:ascii="Times New Roman" w:hAnsi="Times New Roman"/>
          <w:sz w:val="24"/>
          <w:szCs w:val="24"/>
          <w:lang w:bidi="ar-SA"/>
        </w:rPr>
        <w:t xml:space="preserve">and adoption </w:t>
      </w:r>
      <w:r>
        <w:rPr>
          <w:rFonts w:ascii="Times New Roman" w:hAnsi="Times New Roman"/>
          <w:sz w:val="24"/>
          <w:szCs w:val="24"/>
          <w:lang w:bidi="ar-SA"/>
        </w:rPr>
        <w:t>of the</w:t>
      </w:r>
      <w:r w:rsidR="006E32FD">
        <w:rPr>
          <w:rFonts w:ascii="Times New Roman" w:hAnsi="Times New Roman"/>
          <w:sz w:val="24"/>
          <w:szCs w:val="24"/>
          <w:lang w:bidi="ar-SA"/>
        </w:rPr>
        <w:t xml:space="preserve"> </w:t>
      </w:r>
      <w:r w:rsidR="009B3717">
        <w:rPr>
          <w:rFonts w:ascii="Times New Roman" w:hAnsi="Times New Roman"/>
          <w:color w:val="000000"/>
          <w:sz w:val="24"/>
          <w:szCs w:val="24"/>
          <w:lang w:bidi="ar-SA"/>
        </w:rPr>
        <w:t>2021-2024 Transportation Improvement Program (TIP)</w:t>
      </w:r>
      <w:r>
        <w:rPr>
          <w:rFonts w:ascii="Times New Roman" w:hAnsi="Times New Roman"/>
          <w:sz w:val="24"/>
          <w:szCs w:val="24"/>
          <w:lang w:bidi="ar-SA"/>
        </w:rPr>
        <w:t xml:space="preserve"> of the Middle Rogue Metropolitan Planning Organization (MRMPO).</w:t>
      </w:r>
    </w:p>
    <w:p w14:paraId="66CE49F7" w14:textId="77777777" w:rsidR="00B2252E" w:rsidRDefault="00B2252E" w:rsidP="00455AB6">
      <w:pPr>
        <w:autoSpaceDE w:val="0"/>
        <w:autoSpaceDN w:val="0"/>
        <w:adjustRightInd w:val="0"/>
        <w:spacing w:after="0" w:line="240" w:lineRule="auto"/>
        <w:rPr>
          <w:rFonts w:ascii="Times New Roman" w:hAnsi="Times New Roman"/>
          <w:sz w:val="24"/>
          <w:szCs w:val="24"/>
          <w:lang w:bidi="ar-SA"/>
        </w:rPr>
      </w:pPr>
    </w:p>
    <w:p w14:paraId="12F87142" w14:textId="77777777" w:rsidR="00AD517F" w:rsidRPr="00AD517F" w:rsidRDefault="00AD517F" w:rsidP="00B2252E">
      <w:pPr>
        <w:pStyle w:val="Heading2"/>
        <w:spacing w:before="0"/>
        <w:rPr>
          <w:lang w:bidi="ar-SA"/>
        </w:rPr>
      </w:pPr>
      <w:r w:rsidRPr="00AD517F">
        <w:rPr>
          <w:lang w:bidi="ar-SA"/>
        </w:rPr>
        <w:t>Air</w:t>
      </w:r>
      <w:r w:rsidR="009854D4">
        <w:rPr>
          <w:lang w:bidi="ar-SA"/>
        </w:rPr>
        <w:t xml:space="preserve"> Quality</w:t>
      </w:r>
      <w:r w:rsidR="00881D65">
        <w:rPr>
          <w:lang w:bidi="ar-SA"/>
        </w:rPr>
        <w:t xml:space="preserve"> Status</w:t>
      </w:r>
    </w:p>
    <w:p w14:paraId="601DB35D" w14:textId="266FF1CD" w:rsidR="00D87F46" w:rsidRPr="00111CA8" w:rsidRDefault="00AD517F" w:rsidP="007747DB">
      <w:pPr>
        <w:autoSpaceDE w:val="0"/>
        <w:autoSpaceDN w:val="0"/>
        <w:adjustRightInd w:val="0"/>
        <w:spacing w:after="0" w:line="240" w:lineRule="auto"/>
        <w:rPr>
          <w:rFonts w:ascii="Times New Roman" w:hAnsi="Times New Roman"/>
          <w:color w:val="000000"/>
          <w:sz w:val="24"/>
          <w:szCs w:val="24"/>
          <w:lang w:bidi="ar-SA"/>
        </w:rPr>
      </w:pPr>
      <w:r w:rsidRPr="00AD517F">
        <w:rPr>
          <w:rFonts w:ascii="Times New Roman" w:hAnsi="Times New Roman"/>
          <w:color w:val="000000"/>
          <w:sz w:val="24"/>
          <w:szCs w:val="24"/>
          <w:lang w:bidi="ar-SA"/>
        </w:rPr>
        <w:t>The U.S. Congress approved amendments to the Clean Air Act (CAA)</w:t>
      </w:r>
      <w:r w:rsidR="001D1441">
        <w:rPr>
          <w:rFonts w:ascii="Times New Roman" w:hAnsi="Times New Roman"/>
          <w:color w:val="000000"/>
          <w:sz w:val="24"/>
          <w:szCs w:val="24"/>
          <w:lang w:bidi="ar-SA"/>
        </w:rPr>
        <w:t xml:space="preserve"> </w:t>
      </w:r>
      <w:r w:rsidRPr="00AD517F">
        <w:rPr>
          <w:rFonts w:ascii="Times New Roman" w:hAnsi="Times New Roman"/>
          <w:color w:val="000000"/>
          <w:sz w:val="24"/>
          <w:szCs w:val="24"/>
          <w:lang w:bidi="ar-SA"/>
        </w:rPr>
        <w:t xml:space="preserve">on November 15, 1990. Shortly thereafter, urban air sheds were </w:t>
      </w:r>
      <w:r w:rsidR="00F5580A">
        <w:rPr>
          <w:rFonts w:ascii="Times New Roman" w:hAnsi="Times New Roman"/>
          <w:color w:val="000000"/>
          <w:sz w:val="24"/>
          <w:szCs w:val="24"/>
          <w:lang w:bidi="ar-SA"/>
        </w:rPr>
        <w:t>designated on the basis of the appropriate design values compared to the national ambient air quality standards</w:t>
      </w:r>
      <w:r w:rsidRPr="00AD517F">
        <w:rPr>
          <w:rFonts w:ascii="Times New Roman" w:hAnsi="Times New Roman"/>
          <w:color w:val="000000"/>
          <w:sz w:val="24"/>
          <w:szCs w:val="24"/>
          <w:lang w:bidi="ar-SA"/>
        </w:rPr>
        <w:t xml:space="preserve">. The </w:t>
      </w:r>
      <w:r w:rsidR="001D1441">
        <w:rPr>
          <w:rFonts w:ascii="Times New Roman" w:hAnsi="Times New Roman"/>
          <w:color w:val="000000"/>
          <w:sz w:val="24"/>
          <w:szCs w:val="24"/>
          <w:lang w:bidi="ar-SA"/>
        </w:rPr>
        <w:t xml:space="preserve">Grants Pass UGB </w:t>
      </w:r>
      <w:r w:rsidRPr="00AD517F">
        <w:rPr>
          <w:rFonts w:ascii="Times New Roman" w:hAnsi="Times New Roman"/>
          <w:color w:val="000000"/>
          <w:sz w:val="24"/>
          <w:szCs w:val="24"/>
          <w:lang w:bidi="ar-SA"/>
        </w:rPr>
        <w:t>was designated as a non</w:t>
      </w:r>
      <w:r w:rsidRPr="00AD517F">
        <w:rPr>
          <w:rFonts w:ascii="Constantia" w:hAnsi="Constantia"/>
          <w:color w:val="000000"/>
          <w:sz w:val="24"/>
          <w:szCs w:val="24"/>
          <w:lang w:bidi="ar-SA"/>
        </w:rPr>
        <w:t>‐</w:t>
      </w:r>
      <w:r w:rsidRPr="00AD517F">
        <w:rPr>
          <w:rFonts w:ascii="Times New Roman" w:hAnsi="Times New Roman"/>
          <w:color w:val="000000"/>
          <w:sz w:val="24"/>
          <w:szCs w:val="24"/>
          <w:lang w:bidi="ar-SA"/>
        </w:rPr>
        <w:t>attainment area for</w:t>
      </w:r>
      <w:r w:rsidR="001D1441">
        <w:rPr>
          <w:rFonts w:ascii="Times New Roman" w:hAnsi="Times New Roman"/>
          <w:color w:val="000000"/>
          <w:sz w:val="24"/>
          <w:szCs w:val="24"/>
          <w:lang w:bidi="ar-SA"/>
        </w:rPr>
        <w:t xml:space="preserve"> PM</w:t>
      </w:r>
      <w:r w:rsidR="001D1441" w:rsidRPr="001D1441">
        <w:rPr>
          <w:rFonts w:ascii="Times New Roman" w:hAnsi="Times New Roman"/>
          <w:color w:val="000000"/>
          <w:sz w:val="24"/>
          <w:szCs w:val="24"/>
          <w:vertAlign w:val="subscript"/>
          <w:lang w:bidi="ar-SA"/>
        </w:rPr>
        <w:t>10</w:t>
      </w:r>
      <w:r w:rsidR="001D1441">
        <w:rPr>
          <w:rFonts w:ascii="Times New Roman" w:hAnsi="Times New Roman"/>
          <w:color w:val="000000"/>
          <w:sz w:val="24"/>
          <w:szCs w:val="24"/>
          <w:lang w:bidi="ar-SA"/>
        </w:rPr>
        <w:t xml:space="preserve"> and the Grants Pass </w:t>
      </w:r>
      <w:r w:rsidR="00A5315E">
        <w:rPr>
          <w:rFonts w:ascii="Times New Roman" w:hAnsi="Times New Roman"/>
          <w:color w:val="000000"/>
          <w:sz w:val="24"/>
          <w:szCs w:val="24"/>
          <w:lang w:bidi="ar-SA"/>
        </w:rPr>
        <w:t>Central Business District (</w:t>
      </w:r>
      <w:r w:rsidR="001D1441">
        <w:rPr>
          <w:rFonts w:ascii="Times New Roman" w:hAnsi="Times New Roman"/>
          <w:color w:val="000000"/>
          <w:sz w:val="24"/>
          <w:szCs w:val="24"/>
          <w:lang w:bidi="ar-SA"/>
        </w:rPr>
        <w:t>CBD</w:t>
      </w:r>
      <w:r w:rsidR="00A5315E">
        <w:rPr>
          <w:rFonts w:ascii="Times New Roman" w:hAnsi="Times New Roman"/>
          <w:color w:val="000000"/>
          <w:sz w:val="24"/>
          <w:szCs w:val="24"/>
          <w:lang w:bidi="ar-SA"/>
        </w:rPr>
        <w:t>)</w:t>
      </w:r>
      <w:r w:rsidR="001D1441">
        <w:rPr>
          <w:rFonts w:ascii="Times New Roman" w:hAnsi="Times New Roman"/>
          <w:color w:val="000000"/>
          <w:sz w:val="24"/>
          <w:szCs w:val="24"/>
          <w:lang w:bidi="ar-SA"/>
        </w:rPr>
        <w:t xml:space="preserve"> </w:t>
      </w:r>
      <w:r w:rsidR="00D87F46">
        <w:rPr>
          <w:rFonts w:ascii="Times New Roman" w:hAnsi="Times New Roman"/>
          <w:color w:val="000000"/>
          <w:sz w:val="24"/>
          <w:szCs w:val="24"/>
          <w:lang w:bidi="ar-SA"/>
        </w:rPr>
        <w:t xml:space="preserve">non-attainment </w:t>
      </w:r>
      <w:r w:rsidR="001D1441">
        <w:rPr>
          <w:rFonts w:ascii="Times New Roman" w:hAnsi="Times New Roman"/>
          <w:color w:val="000000"/>
          <w:sz w:val="24"/>
          <w:szCs w:val="24"/>
          <w:lang w:bidi="ar-SA"/>
        </w:rPr>
        <w:t>for</w:t>
      </w:r>
      <w:r w:rsidRPr="00AD517F">
        <w:rPr>
          <w:rFonts w:ascii="Times New Roman" w:hAnsi="Times New Roman"/>
          <w:color w:val="000000"/>
          <w:sz w:val="24"/>
          <w:szCs w:val="24"/>
          <w:lang w:bidi="ar-SA"/>
        </w:rPr>
        <w:t xml:space="preserve"> CO.</w:t>
      </w:r>
      <w:r w:rsidR="001D1441">
        <w:rPr>
          <w:rFonts w:ascii="Times New Roman" w:hAnsi="Times New Roman"/>
          <w:color w:val="000000"/>
          <w:sz w:val="24"/>
          <w:szCs w:val="24"/>
          <w:lang w:bidi="ar-SA"/>
        </w:rPr>
        <w:t xml:space="preserve">  </w:t>
      </w:r>
      <w:r w:rsidR="00111CA8">
        <w:rPr>
          <w:rFonts w:ascii="Times New Roman" w:hAnsi="Times New Roman"/>
          <w:color w:val="000000"/>
          <w:sz w:val="24"/>
          <w:szCs w:val="24"/>
          <w:lang w:bidi="ar-SA"/>
        </w:rPr>
        <w:t>PM</w:t>
      </w:r>
      <w:r w:rsidR="00111CA8" w:rsidRPr="00111CA8">
        <w:rPr>
          <w:rFonts w:ascii="Times New Roman" w:hAnsi="Times New Roman"/>
          <w:color w:val="000000"/>
          <w:sz w:val="24"/>
          <w:szCs w:val="24"/>
          <w:vertAlign w:val="subscript"/>
          <w:lang w:bidi="ar-SA"/>
        </w:rPr>
        <w:t>10</w:t>
      </w:r>
      <w:r w:rsidR="00111CA8">
        <w:rPr>
          <w:rFonts w:ascii="Times New Roman" w:hAnsi="Times New Roman"/>
          <w:color w:val="000000"/>
          <w:sz w:val="24"/>
          <w:szCs w:val="24"/>
          <w:lang w:bidi="ar-SA"/>
        </w:rPr>
        <w:t xml:space="preserve"> is defined as </w:t>
      </w:r>
      <w:r w:rsidR="00111CA8" w:rsidRPr="00111CA8">
        <w:rPr>
          <w:rFonts w:ascii="Times New Roman" w:hAnsi="Times New Roman"/>
          <w:sz w:val="24"/>
          <w:szCs w:val="24"/>
          <w:lang w:bidi="ar-SA"/>
        </w:rPr>
        <w:t>particulate matter of less than 10 microns</w:t>
      </w:r>
      <w:r w:rsidR="00111CA8">
        <w:rPr>
          <w:rFonts w:ascii="Times New Roman" w:hAnsi="Times New Roman"/>
          <w:sz w:val="24"/>
          <w:szCs w:val="24"/>
          <w:lang w:bidi="ar-SA"/>
        </w:rPr>
        <w:t xml:space="preserve"> in diameter.  </w:t>
      </w:r>
      <w:r w:rsidR="00111CA8" w:rsidRPr="00111CA8">
        <w:rPr>
          <w:rFonts w:ascii="Times New Roman" w:hAnsi="Times New Roman"/>
          <w:sz w:val="24"/>
          <w:szCs w:val="24"/>
        </w:rPr>
        <w:t>Sources include crushing or grinding operations and dust stirred up by vehicles on roads</w:t>
      </w:r>
      <w:r w:rsidR="00111CA8">
        <w:rPr>
          <w:rFonts w:ascii="Arial" w:hAnsi="Arial" w:cs="Arial"/>
          <w:sz w:val="18"/>
          <w:szCs w:val="18"/>
        </w:rPr>
        <w:t xml:space="preserve">.  </w:t>
      </w:r>
      <w:r w:rsidR="007747DB" w:rsidRPr="00111CA8">
        <w:rPr>
          <w:rFonts w:ascii="Times New Roman" w:hAnsi="Times New Roman"/>
          <w:sz w:val="24"/>
          <w:szCs w:val="24"/>
          <w:lang w:bidi="ar-SA"/>
        </w:rPr>
        <w:t>CO is a colorless, odorless gas that displaces oxygen in the body’s red blood cells</w:t>
      </w:r>
      <w:r w:rsidR="00111CA8">
        <w:rPr>
          <w:rFonts w:ascii="Times New Roman" w:hAnsi="Times New Roman"/>
          <w:sz w:val="24"/>
          <w:szCs w:val="24"/>
          <w:lang w:bidi="ar-SA"/>
        </w:rPr>
        <w:t xml:space="preserve"> </w:t>
      </w:r>
      <w:r w:rsidR="007747DB" w:rsidRPr="00111CA8">
        <w:rPr>
          <w:rFonts w:ascii="Times New Roman" w:hAnsi="Times New Roman"/>
          <w:sz w:val="24"/>
          <w:szCs w:val="24"/>
          <w:lang w:bidi="ar-SA"/>
        </w:rPr>
        <w:t>through normal respiration. The major human-caused source of annual CO is</w:t>
      </w:r>
      <w:r w:rsidR="00111CA8">
        <w:rPr>
          <w:rFonts w:ascii="Times New Roman" w:hAnsi="Times New Roman"/>
          <w:sz w:val="24"/>
          <w:szCs w:val="24"/>
          <w:lang w:bidi="ar-SA"/>
        </w:rPr>
        <w:t xml:space="preserve"> </w:t>
      </w:r>
      <w:r w:rsidR="007747DB" w:rsidRPr="00111CA8">
        <w:rPr>
          <w:rFonts w:ascii="Times New Roman" w:hAnsi="Times New Roman"/>
          <w:sz w:val="24"/>
          <w:szCs w:val="24"/>
          <w:lang w:bidi="ar-SA"/>
        </w:rPr>
        <w:t>incomplete combustion of carbon-based fuels primarily through the use of gasoline</w:t>
      </w:r>
      <w:r w:rsidR="00111CA8">
        <w:rPr>
          <w:rFonts w:ascii="Times New Roman" w:hAnsi="Times New Roman"/>
          <w:sz w:val="24"/>
          <w:szCs w:val="24"/>
          <w:lang w:bidi="ar-SA"/>
        </w:rPr>
        <w:t xml:space="preserve"> </w:t>
      </w:r>
      <w:r w:rsidR="007747DB" w:rsidRPr="00111CA8">
        <w:rPr>
          <w:rFonts w:ascii="Times New Roman" w:hAnsi="Times New Roman"/>
          <w:sz w:val="24"/>
          <w:szCs w:val="24"/>
          <w:lang w:bidi="ar-SA"/>
        </w:rPr>
        <w:t>powered</w:t>
      </w:r>
      <w:r w:rsidR="00111CA8">
        <w:rPr>
          <w:rFonts w:ascii="Times New Roman" w:hAnsi="Times New Roman"/>
          <w:sz w:val="24"/>
          <w:szCs w:val="24"/>
          <w:lang w:bidi="ar-SA"/>
        </w:rPr>
        <w:t xml:space="preserve"> </w:t>
      </w:r>
      <w:r w:rsidR="007747DB" w:rsidRPr="00111CA8">
        <w:rPr>
          <w:rFonts w:ascii="Times New Roman" w:hAnsi="Times New Roman"/>
          <w:sz w:val="24"/>
          <w:szCs w:val="24"/>
          <w:lang w:bidi="ar-SA"/>
        </w:rPr>
        <w:t>motor vehicles. Other important sources of CO emissions are woodstoves,</w:t>
      </w:r>
      <w:r w:rsidR="00111CA8">
        <w:rPr>
          <w:rFonts w:ascii="Times New Roman" w:hAnsi="Times New Roman"/>
          <w:sz w:val="24"/>
          <w:szCs w:val="24"/>
          <w:lang w:bidi="ar-SA"/>
        </w:rPr>
        <w:t xml:space="preserve"> </w:t>
      </w:r>
      <w:r w:rsidR="007747DB" w:rsidRPr="00111CA8">
        <w:rPr>
          <w:rFonts w:ascii="Times New Roman" w:hAnsi="Times New Roman"/>
          <w:sz w:val="24"/>
          <w:szCs w:val="24"/>
          <w:lang w:bidi="ar-SA"/>
        </w:rPr>
        <w:t>fireplaces and industrial boilers. Most serious CO concentrations occur during winter in</w:t>
      </w:r>
      <w:r w:rsidR="00111CA8">
        <w:rPr>
          <w:rFonts w:ascii="Times New Roman" w:hAnsi="Times New Roman"/>
          <w:sz w:val="24"/>
          <w:szCs w:val="24"/>
          <w:lang w:bidi="ar-SA"/>
        </w:rPr>
        <w:t xml:space="preserve"> </w:t>
      </w:r>
      <w:r w:rsidR="007747DB" w:rsidRPr="00111CA8">
        <w:rPr>
          <w:rFonts w:ascii="Times New Roman" w:hAnsi="Times New Roman"/>
          <w:sz w:val="24"/>
          <w:szCs w:val="24"/>
          <w:lang w:bidi="ar-SA"/>
        </w:rPr>
        <w:t>urban areas, when cooler temperatures promote incomplete combustion and when CO</w:t>
      </w:r>
      <w:r w:rsidR="00111CA8">
        <w:rPr>
          <w:rFonts w:ascii="Times New Roman" w:hAnsi="Times New Roman"/>
          <w:sz w:val="24"/>
          <w:szCs w:val="24"/>
          <w:lang w:bidi="ar-SA"/>
        </w:rPr>
        <w:t xml:space="preserve"> </w:t>
      </w:r>
      <w:r w:rsidR="007747DB" w:rsidRPr="00111CA8">
        <w:rPr>
          <w:rFonts w:ascii="Times New Roman" w:hAnsi="Times New Roman"/>
          <w:sz w:val="24"/>
          <w:szCs w:val="24"/>
          <w:lang w:bidi="ar-SA"/>
        </w:rPr>
        <w:t>emissions are trapped near the ground by atmospheric inversions.</w:t>
      </w:r>
    </w:p>
    <w:p w14:paraId="6E76CE13" w14:textId="77777777" w:rsidR="00E65050" w:rsidRDefault="00E65050" w:rsidP="0018650F">
      <w:pPr>
        <w:pStyle w:val="Heading2"/>
      </w:pPr>
      <w:r w:rsidRPr="00E65050">
        <w:t>PM</w:t>
      </w:r>
      <w:r w:rsidRPr="008232CD">
        <w:rPr>
          <w:vertAlign w:val="subscript"/>
        </w:rPr>
        <w:t>10</w:t>
      </w:r>
    </w:p>
    <w:p w14:paraId="5ECCA031" w14:textId="77777777" w:rsidR="001F62AB" w:rsidRPr="00E65050" w:rsidRDefault="001F62AB" w:rsidP="00E65050">
      <w:pPr>
        <w:pStyle w:val="Heading3"/>
        <w:spacing w:before="0" w:line="240" w:lineRule="auto"/>
        <w:rPr>
          <w:b w:val="0"/>
          <w:sz w:val="24"/>
          <w:szCs w:val="24"/>
        </w:rPr>
      </w:pPr>
      <w:r w:rsidRPr="00E65050">
        <w:rPr>
          <w:b w:val="0"/>
          <w:color w:val="000000"/>
          <w:sz w:val="24"/>
          <w:szCs w:val="24"/>
        </w:rPr>
        <w:t xml:space="preserve">DEQ began monitoring </w:t>
      </w:r>
      <w:r w:rsidRPr="00E65050">
        <w:rPr>
          <w:b w:val="0"/>
          <w:sz w:val="24"/>
          <w:szCs w:val="24"/>
        </w:rPr>
        <w:t>PM</w:t>
      </w:r>
      <w:r w:rsidRPr="00E65050">
        <w:rPr>
          <w:b w:val="0"/>
          <w:sz w:val="24"/>
          <w:szCs w:val="24"/>
          <w:vertAlign w:val="subscript"/>
        </w:rPr>
        <w:t>10</w:t>
      </w:r>
      <w:r w:rsidRPr="00E65050">
        <w:rPr>
          <w:b w:val="0"/>
          <w:color w:val="000000"/>
          <w:sz w:val="24"/>
          <w:szCs w:val="24"/>
        </w:rPr>
        <w:t xml:space="preserve"> in Grants Pass in 1987.  The </w:t>
      </w:r>
      <w:r w:rsidRPr="00E65050">
        <w:rPr>
          <w:b w:val="0"/>
          <w:sz w:val="24"/>
          <w:szCs w:val="24"/>
        </w:rPr>
        <w:t>monitor was located at 11th and K Streets in downtown Grants Pass for 14 years, until 1999. A second PM</w:t>
      </w:r>
      <w:r w:rsidRPr="00E65050">
        <w:rPr>
          <w:b w:val="0"/>
          <w:sz w:val="24"/>
          <w:szCs w:val="24"/>
          <w:vertAlign w:val="subscript"/>
        </w:rPr>
        <w:t>10</w:t>
      </w:r>
      <w:r w:rsidRPr="00E65050">
        <w:rPr>
          <w:b w:val="0"/>
          <w:sz w:val="24"/>
          <w:szCs w:val="24"/>
        </w:rPr>
        <w:t xml:space="preserve"> monitor was located at 720 NE 11th Street from 1993 to 1999.  Due to the loss of property access, both monitors were removed in 1999 and a new monitor was established at the sewage treatment plant at 1200 SW Greenwood Ave.  This monitor was moved in 2002 to Parkside School at SW Wagner and M streets. In 2008, that monitor was permanently removed with EPA approval, due to very low PM</w:t>
      </w:r>
      <w:r w:rsidRPr="00E65050">
        <w:rPr>
          <w:b w:val="0"/>
          <w:sz w:val="24"/>
          <w:szCs w:val="24"/>
          <w:vertAlign w:val="subscript"/>
        </w:rPr>
        <w:t>10</w:t>
      </w:r>
      <w:r w:rsidRPr="00E65050">
        <w:rPr>
          <w:b w:val="0"/>
          <w:sz w:val="24"/>
          <w:szCs w:val="24"/>
        </w:rPr>
        <w:t xml:space="preserve"> levels being measured and resource/budget considerations.  Prior to removal, in 2006 a PM</w:t>
      </w:r>
      <w:r w:rsidRPr="00E65050">
        <w:rPr>
          <w:b w:val="0"/>
          <w:sz w:val="24"/>
          <w:szCs w:val="24"/>
          <w:vertAlign w:val="subscript"/>
        </w:rPr>
        <w:t>2.5</w:t>
      </w:r>
      <w:r w:rsidRPr="00E65050">
        <w:rPr>
          <w:b w:val="0"/>
          <w:sz w:val="24"/>
          <w:szCs w:val="24"/>
        </w:rPr>
        <w:t xml:space="preserve"> monitor was co-located at Parkside School with the PM</w:t>
      </w:r>
      <w:r w:rsidRPr="00E65050">
        <w:rPr>
          <w:b w:val="0"/>
          <w:sz w:val="24"/>
          <w:szCs w:val="24"/>
          <w:vertAlign w:val="subscript"/>
        </w:rPr>
        <w:t>10</w:t>
      </w:r>
      <w:r w:rsidRPr="00E65050">
        <w:rPr>
          <w:b w:val="0"/>
          <w:sz w:val="24"/>
          <w:szCs w:val="24"/>
        </w:rPr>
        <w:t xml:space="preserve"> monitor, from which estimated PM</w:t>
      </w:r>
      <w:r w:rsidRPr="00E65050">
        <w:rPr>
          <w:b w:val="0"/>
          <w:sz w:val="24"/>
          <w:szCs w:val="24"/>
          <w:vertAlign w:val="subscript"/>
        </w:rPr>
        <w:t>10</w:t>
      </w:r>
      <w:r w:rsidRPr="00E65050">
        <w:rPr>
          <w:b w:val="0"/>
          <w:sz w:val="24"/>
          <w:szCs w:val="24"/>
        </w:rPr>
        <w:t xml:space="preserve"> values could be derived. Since then, this PM</w:t>
      </w:r>
      <w:r w:rsidRPr="00E65050">
        <w:rPr>
          <w:b w:val="0"/>
          <w:sz w:val="24"/>
          <w:szCs w:val="24"/>
          <w:vertAlign w:val="subscript"/>
        </w:rPr>
        <w:t>2.5</w:t>
      </w:r>
      <w:r w:rsidRPr="00E65050">
        <w:rPr>
          <w:b w:val="0"/>
          <w:sz w:val="24"/>
          <w:szCs w:val="24"/>
        </w:rPr>
        <w:t xml:space="preserve"> monitor and a continuous non-FRM monitor (nephelometer) have been in operation. </w:t>
      </w:r>
    </w:p>
    <w:p w14:paraId="6B2A6A37" w14:textId="74D57F21" w:rsidR="00E65050" w:rsidRPr="00820114" w:rsidRDefault="00E65050" w:rsidP="00E65050">
      <w:pPr>
        <w:suppressAutoHyphens/>
        <w:spacing w:before="100" w:beforeAutospacing="1" w:line="240" w:lineRule="auto"/>
        <w:rPr>
          <w:rFonts w:ascii="Times New Roman" w:hAnsi="Times New Roman"/>
          <w:sz w:val="24"/>
          <w:szCs w:val="24"/>
        </w:rPr>
      </w:pPr>
      <w:r w:rsidRPr="00820114">
        <w:rPr>
          <w:rFonts w:ascii="Times New Roman" w:hAnsi="Times New Roman"/>
          <w:sz w:val="24"/>
          <w:szCs w:val="24"/>
        </w:rPr>
        <w:t xml:space="preserve">A violation of the 24-hour </w:t>
      </w:r>
      <w:r w:rsidRPr="001C6709">
        <w:rPr>
          <w:rFonts w:ascii="Times New Roman" w:hAnsi="Times New Roman"/>
          <w:sz w:val="24"/>
          <w:szCs w:val="24"/>
        </w:rPr>
        <w:t>PM</w:t>
      </w:r>
      <w:r w:rsidRPr="001C6709">
        <w:rPr>
          <w:rFonts w:ascii="Times New Roman" w:hAnsi="Times New Roman"/>
          <w:sz w:val="24"/>
          <w:szCs w:val="24"/>
          <w:vertAlign w:val="subscript"/>
        </w:rPr>
        <w:t>10</w:t>
      </w:r>
      <w:r w:rsidRPr="00820114">
        <w:rPr>
          <w:rFonts w:ascii="Times New Roman" w:hAnsi="Times New Roman"/>
          <w:sz w:val="24"/>
          <w:szCs w:val="24"/>
        </w:rPr>
        <w:t xml:space="preserve"> standard occurs when there are more than three exceedances of the standard within three years.  The highest 24-hour </w:t>
      </w:r>
      <w:r w:rsidRPr="001C6709">
        <w:rPr>
          <w:rFonts w:ascii="Times New Roman" w:hAnsi="Times New Roman"/>
          <w:sz w:val="24"/>
          <w:szCs w:val="24"/>
        </w:rPr>
        <w:t>PM</w:t>
      </w:r>
      <w:r w:rsidRPr="001C6709">
        <w:rPr>
          <w:rFonts w:ascii="Times New Roman" w:hAnsi="Times New Roman"/>
          <w:sz w:val="24"/>
          <w:szCs w:val="24"/>
          <w:vertAlign w:val="subscript"/>
        </w:rPr>
        <w:t>10</w:t>
      </w:r>
      <w:r w:rsidRPr="00820114">
        <w:rPr>
          <w:rFonts w:ascii="Times New Roman" w:hAnsi="Times New Roman"/>
          <w:sz w:val="24"/>
          <w:szCs w:val="24"/>
        </w:rPr>
        <w:t xml:space="preserve"> concentration recorded in Grants Pass occurred in 1987 at a level of 268</w:t>
      </w:r>
      <w:r w:rsidRPr="00826A43">
        <w:rPr>
          <w:rFonts w:ascii="Times New Roman" w:eastAsia="Calibri" w:hAnsi="Times New Roman"/>
          <w:sz w:val="24"/>
        </w:rPr>
        <w:t xml:space="preserve"> </w:t>
      </w:r>
      <w:r w:rsidRPr="00D6112F">
        <w:rPr>
          <w:rFonts w:ascii="Times New Roman" w:eastAsia="Calibri" w:hAnsi="Times New Roman"/>
          <w:sz w:val="24"/>
        </w:rPr>
        <w:t>µg/m</w:t>
      </w:r>
      <w:r w:rsidRPr="00D6112F">
        <w:rPr>
          <w:rFonts w:ascii="Times New Roman" w:eastAsia="Calibri" w:hAnsi="Times New Roman"/>
          <w:sz w:val="24"/>
          <w:vertAlign w:val="superscript"/>
        </w:rPr>
        <w:t>3</w:t>
      </w:r>
      <w:r w:rsidRPr="00820114">
        <w:rPr>
          <w:rFonts w:ascii="Times New Roman" w:hAnsi="Times New Roman"/>
          <w:sz w:val="24"/>
          <w:szCs w:val="24"/>
        </w:rPr>
        <w:t xml:space="preserve">.  There were three exceedances of the 24-hour standard in that year. By the </w:t>
      </w:r>
      <w:r>
        <w:rPr>
          <w:rFonts w:ascii="Times New Roman" w:hAnsi="Times New Roman"/>
          <w:sz w:val="24"/>
          <w:szCs w:val="24"/>
        </w:rPr>
        <w:t>early 1990’s</w:t>
      </w:r>
      <w:r w:rsidRPr="00820114">
        <w:rPr>
          <w:rFonts w:ascii="Times New Roman" w:hAnsi="Times New Roman"/>
          <w:sz w:val="24"/>
          <w:szCs w:val="24"/>
        </w:rPr>
        <w:t xml:space="preserve">, maximum levels were closer to the </w:t>
      </w:r>
      <w:r w:rsidR="00A5315E">
        <w:rPr>
          <w:rFonts w:ascii="Times New Roman" w:hAnsi="Times New Roman"/>
          <w:sz w:val="24"/>
          <w:szCs w:val="24"/>
        </w:rPr>
        <w:t>NAAQS</w:t>
      </w:r>
      <w:r w:rsidRPr="00820114">
        <w:rPr>
          <w:rFonts w:ascii="Times New Roman" w:hAnsi="Times New Roman"/>
          <w:sz w:val="24"/>
          <w:szCs w:val="24"/>
        </w:rPr>
        <w:t xml:space="preserve">, and there have been no violations since 1987. </w:t>
      </w:r>
    </w:p>
    <w:p w14:paraId="5539A7D5" w14:textId="77777777" w:rsidR="0039737A" w:rsidRPr="0039737A" w:rsidRDefault="0039737A" w:rsidP="0039737A">
      <w:pPr>
        <w:spacing w:after="0" w:line="240" w:lineRule="auto"/>
        <w:rPr>
          <w:rFonts w:ascii="Times New Roman" w:hAnsi="Times New Roman"/>
          <w:sz w:val="24"/>
          <w:szCs w:val="24"/>
        </w:rPr>
      </w:pPr>
      <w:r w:rsidRPr="0039737A">
        <w:rPr>
          <w:rFonts w:ascii="Times New Roman" w:hAnsi="Times New Roman"/>
          <w:sz w:val="24"/>
          <w:szCs w:val="24"/>
        </w:rPr>
        <w:t>When the EPA developed the “new” PM</w:t>
      </w:r>
      <w:r w:rsidRPr="008232CD">
        <w:rPr>
          <w:rFonts w:ascii="Times New Roman" w:hAnsi="Times New Roman"/>
          <w:sz w:val="24"/>
          <w:szCs w:val="24"/>
          <w:vertAlign w:val="subscript"/>
        </w:rPr>
        <w:t xml:space="preserve">10 </w:t>
      </w:r>
      <w:r w:rsidRPr="0039737A">
        <w:rPr>
          <w:rFonts w:ascii="Times New Roman" w:hAnsi="Times New Roman"/>
          <w:sz w:val="24"/>
          <w:szCs w:val="24"/>
        </w:rPr>
        <w:t xml:space="preserve">NAAQS in 1987, </w:t>
      </w:r>
      <w:r w:rsidRPr="000016BF">
        <w:rPr>
          <w:rFonts w:ascii="Times New Roman" w:hAnsi="Times New Roman"/>
          <w:bCs/>
          <w:color w:val="000000"/>
          <w:sz w:val="24"/>
          <w:szCs w:val="24"/>
        </w:rPr>
        <w:t xml:space="preserve">Grants Pass was categorized as a “Group 1 Planning Area” by </w:t>
      </w:r>
      <w:r>
        <w:rPr>
          <w:rFonts w:ascii="Times New Roman" w:hAnsi="Times New Roman"/>
          <w:bCs/>
          <w:color w:val="000000"/>
          <w:sz w:val="24"/>
          <w:szCs w:val="24"/>
        </w:rPr>
        <w:t>EPA</w:t>
      </w:r>
      <w:r w:rsidRPr="000016BF">
        <w:rPr>
          <w:rFonts w:ascii="Times New Roman" w:hAnsi="Times New Roman"/>
          <w:bCs/>
          <w:color w:val="000000"/>
          <w:sz w:val="24"/>
          <w:szCs w:val="24"/>
        </w:rPr>
        <w:t xml:space="preserve"> for violating the 24-hour </w:t>
      </w:r>
      <w:r w:rsidRPr="001C6709">
        <w:rPr>
          <w:rFonts w:ascii="Times New Roman" w:hAnsi="Times New Roman"/>
          <w:sz w:val="24"/>
          <w:szCs w:val="24"/>
        </w:rPr>
        <w:t>PM</w:t>
      </w:r>
      <w:r w:rsidRPr="001C6709">
        <w:rPr>
          <w:rFonts w:ascii="Times New Roman" w:hAnsi="Times New Roman"/>
          <w:sz w:val="24"/>
          <w:szCs w:val="24"/>
          <w:vertAlign w:val="subscript"/>
        </w:rPr>
        <w:t>10</w:t>
      </w:r>
      <w:r w:rsidRPr="000016BF">
        <w:rPr>
          <w:rFonts w:ascii="Times New Roman" w:hAnsi="Times New Roman"/>
          <w:bCs/>
          <w:color w:val="000000"/>
          <w:sz w:val="24"/>
          <w:szCs w:val="24"/>
        </w:rPr>
        <w:t xml:space="preserve"> standard,</w:t>
      </w:r>
      <w:r w:rsidRPr="000016BF">
        <w:rPr>
          <w:rFonts w:ascii="Times New Roman" w:hAnsi="Times New Roman"/>
          <w:sz w:val="24"/>
        </w:rPr>
        <w:t xml:space="preserve"> based on a design value of 171 </w:t>
      </w:r>
      <w:r w:rsidRPr="00D6112F">
        <w:rPr>
          <w:rFonts w:ascii="Times New Roman" w:eastAsia="Calibri" w:hAnsi="Times New Roman"/>
          <w:sz w:val="24"/>
        </w:rPr>
        <w:t>µg/m</w:t>
      </w:r>
      <w:r w:rsidRPr="00D6112F">
        <w:rPr>
          <w:rFonts w:ascii="Times New Roman" w:eastAsia="Calibri" w:hAnsi="Times New Roman"/>
          <w:sz w:val="24"/>
          <w:vertAlign w:val="superscript"/>
        </w:rPr>
        <w:t>3</w:t>
      </w:r>
      <w:r w:rsidRPr="000016BF">
        <w:rPr>
          <w:rFonts w:ascii="Times New Roman" w:hAnsi="Times New Roman"/>
          <w:sz w:val="24"/>
        </w:rPr>
        <w:t xml:space="preserve">.  </w:t>
      </w:r>
      <w:r>
        <w:rPr>
          <w:rFonts w:ascii="Times New Roman" w:hAnsi="Times New Roman"/>
          <w:sz w:val="24"/>
        </w:rPr>
        <w:t>EPA</w:t>
      </w:r>
      <w:r w:rsidRPr="0039737A">
        <w:rPr>
          <w:rFonts w:ascii="Times New Roman" w:hAnsi="Times New Roman"/>
          <w:sz w:val="24"/>
          <w:szCs w:val="24"/>
        </w:rPr>
        <w:t xml:space="preserve"> treated these PM10 areas differently because they could not meet the requirements in part D (established by the 1977 CAA Amendments) that required areas to submit SIPs by 1979. Thus, EPA did not make attainment/nonattainment designations for the 1987 PM</w:t>
      </w:r>
      <w:r w:rsidRPr="0039737A">
        <w:rPr>
          <w:rFonts w:ascii="Times New Roman" w:hAnsi="Times New Roman"/>
          <w:sz w:val="24"/>
          <w:szCs w:val="24"/>
          <w:vertAlign w:val="subscript"/>
        </w:rPr>
        <w:t>10</w:t>
      </w:r>
      <w:r w:rsidRPr="0039737A">
        <w:rPr>
          <w:rFonts w:ascii="Times New Roman" w:hAnsi="Times New Roman"/>
          <w:sz w:val="24"/>
          <w:szCs w:val="24"/>
        </w:rPr>
        <w:t xml:space="preserve"> areas. Instead </w:t>
      </w:r>
      <w:r>
        <w:rPr>
          <w:rFonts w:ascii="Times New Roman" w:hAnsi="Times New Roman"/>
          <w:sz w:val="24"/>
          <w:szCs w:val="24"/>
        </w:rPr>
        <w:t xml:space="preserve">EPA </w:t>
      </w:r>
      <w:r w:rsidRPr="0039737A">
        <w:rPr>
          <w:rFonts w:ascii="Times New Roman" w:hAnsi="Times New Roman"/>
          <w:sz w:val="24"/>
          <w:szCs w:val="24"/>
        </w:rPr>
        <w:t>had these Group 1/Group 2 areas. As a Group 1 area, Grants Pass had some very specific planning requirements regarding their SIPs. All this was changed with the 1990 CAA Amendments – PM</w:t>
      </w:r>
      <w:r w:rsidRPr="0039737A">
        <w:rPr>
          <w:rFonts w:ascii="Times New Roman" w:hAnsi="Times New Roman"/>
          <w:sz w:val="24"/>
          <w:szCs w:val="24"/>
          <w:vertAlign w:val="subscript"/>
        </w:rPr>
        <w:t xml:space="preserve">10 </w:t>
      </w:r>
      <w:r w:rsidRPr="0039737A">
        <w:rPr>
          <w:rFonts w:ascii="Times New Roman" w:hAnsi="Times New Roman"/>
          <w:sz w:val="24"/>
          <w:szCs w:val="24"/>
        </w:rPr>
        <w:t>areas were then subject to subpart 4, which established nonattainment and attainment, as well as two classifications for the nonattainment areas.</w:t>
      </w:r>
    </w:p>
    <w:p w14:paraId="1FE866EE" w14:textId="34162C15" w:rsidR="00E65050" w:rsidRDefault="00E65050" w:rsidP="00E65050">
      <w:pPr>
        <w:suppressAutoHyphens/>
        <w:spacing w:before="100" w:beforeAutospacing="1" w:line="240" w:lineRule="auto"/>
        <w:rPr>
          <w:rFonts w:ascii="Times New Roman" w:hAnsi="Times New Roman"/>
          <w:bCs/>
          <w:color w:val="000000"/>
          <w:sz w:val="24"/>
          <w:szCs w:val="24"/>
        </w:rPr>
      </w:pPr>
      <w:r w:rsidRPr="000016BF">
        <w:rPr>
          <w:rFonts w:ascii="Times New Roman" w:hAnsi="Times New Roman"/>
          <w:sz w:val="24"/>
        </w:rPr>
        <w:t>In 199</w:t>
      </w:r>
      <w:r w:rsidR="0007310E">
        <w:rPr>
          <w:rFonts w:ascii="Times New Roman" w:hAnsi="Times New Roman"/>
          <w:sz w:val="24"/>
        </w:rPr>
        <w:t>1</w:t>
      </w:r>
      <w:r w:rsidRPr="000016BF">
        <w:rPr>
          <w:rFonts w:ascii="Times New Roman" w:hAnsi="Times New Roman"/>
          <w:sz w:val="24"/>
        </w:rPr>
        <w:t xml:space="preserve">, EPA formally designated Grants Pass as a moderate nonattainment area for the 24-hour standard.  </w:t>
      </w:r>
      <w:r w:rsidRPr="000016BF">
        <w:rPr>
          <w:rFonts w:ascii="Times New Roman" w:hAnsi="Times New Roman"/>
          <w:bCs/>
          <w:color w:val="000000"/>
          <w:sz w:val="24"/>
          <w:szCs w:val="24"/>
        </w:rPr>
        <w:t xml:space="preserve">The </w:t>
      </w:r>
      <w:r w:rsidR="00A5315E">
        <w:rPr>
          <w:rFonts w:ascii="Times New Roman" w:hAnsi="Times New Roman"/>
          <w:bCs/>
          <w:color w:val="000000"/>
          <w:sz w:val="24"/>
          <w:szCs w:val="24"/>
        </w:rPr>
        <w:t>Urban Growth Boundary (</w:t>
      </w:r>
      <w:r>
        <w:rPr>
          <w:rFonts w:ascii="Times New Roman" w:hAnsi="Times New Roman"/>
          <w:bCs/>
          <w:color w:val="000000"/>
          <w:sz w:val="24"/>
          <w:szCs w:val="24"/>
        </w:rPr>
        <w:t>UGB</w:t>
      </w:r>
      <w:r w:rsidR="00A5315E">
        <w:rPr>
          <w:rFonts w:ascii="Times New Roman" w:hAnsi="Times New Roman"/>
          <w:bCs/>
          <w:color w:val="000000"/>
          <w:sz w:val="24"/>
          <w:szCs w:val="24"/>
        </w:rPr>
        <w:t>)</w:t>
      </w:r>
      <w:r>
        <w:rPr>
          <w:rFonts w:ascii="Times New Roman" w:hAnsi="Times New Roman"/>
          <w:bCs/>
          <w:color w:val="000000"/>
          <w:sz w:val="24"/>
          <w:szCs w:val="24"/>
        </w:rPr>
        <w:t xml:space="preserve"> was established at that time as the </w:t>
      </w:r>
      <w:r w:rsidRPr="001C6709">
        <w:rPr>
          <w:rFonts w:ascii="Times New Roman" w:hAnsi="Times New Roman"/>
          <w:sz w:val="24"/>
          <w:szCs w:val="24"/>
        </w:rPr>
        <w:t>PM</w:t>
      </w:r>
      <w:r w:rsidRPr="001C6709">
        <w:rPr>
          <w:rFonts w:ascii="Times New Roman" w:hAnsi="Times New Roman"/>
          <w:sz w:val="24"/>
          <w:szCs w:val="24"/>
          <w:vertAlign w:val="subscript"/>
        </w:rPr>
        <w:t>10</w:t>
      </w:r>
      <w:r w:rsidRPr="000016BF">
        <w:rPr>
          <w:rFonts w:ascii="Times New Roman" w:hAnsi="Times New Roman"/>
          <w:bCs/>
          <w:color w:val="000000"/>
          <w:sz w:val="24"/>
          <w:szCs w:val="24"/>
        </w:rPr>
        <w:t xml:space="preserve"> nonattainment boundary.  </w:t>
      </w:r>
    </w:p>
    <w:p w14:paraId="31C1760E" w14:textId="77777777" w:rsidR="00E65050" w:rsidRDefault="00E65050" w:rsidP="00E65050">
      <w:pPr>
        <w:suppressAutoHyphens/>
        <w:spacing w:before="100" w:beforeAutospacing="1" w:line="240" w:lineRule="auto"/>
        <w:rPr>
          <w:rFonts w:ascii="Times New Roman" w:hAnsi="Times New Roman"/>
          <w:sz w:val="24"/>
          <w:szCs w:val="24"/>
        </w:rPr>
      </w:pPr>
      <w:r w:rsidRPr="001C6709">
        <w:rPr>
          <w:rFonts w:ascii="Times New Roman" w:hAnsi="Times New Roman"/>
          <w:sz w:val="24"/>
          <w:szCs w:val="24"/>
        </w:rPr>
        <w:lastRenderedPageBreak/>
        <w:t xml:space="preserve">Monitoring data shows that Grants Pass area has been in attainment of the </w:t>
      </w:r>
      <w:r>
        <w:rPr>
          <w:rFonts w:ascii="Times New Roman" w:hAnsi="Times New Roman"/>
          <w:sz w:val="24"/>
          <w:szCs w:val="24"/>
        </w:rPr>
        <w:t xml:space="preserve">24-hour </w:t>
      </w:r>
      <w:r w:rsidRPr="001C6709">
        <w:rPr>
          <w:rFonts w:ascii="Times New Roman" w:hAnsi="Times New Roman"/>
          <w:sz w:val="24"/>
          <w:szCs w:val="24"/>
        </w:rPr>
        <w:t xml:space="preserve">standard since 1989. </w:t>
      </w:r>
      <w:r>
        <w:rPr>
          <w:rFonts w:ascii="Times New Roman" w:hAnsi="Times New Roman"/>
          <w:sz w:val="24"/>
          <w:szCs w:val="24"/>
        </w:rPr>
        <w:t>In 2003, th</w:t>
      </w:r>
      <w:r w:rsidRPr="001C6709">
        <w:rPr>
          <w:rFonts w:ascii="Times New Roman" w:hAnsi="Times New Roman"/>
          <w:sz w:val="24"/>
          <w:szCs w:val="24"/>
        </w:rPr>
        <w:t>e area was reclassified to attainment for the 24-hour PM</w:t>
      </w:r>
      <w:r w:rsidRPr="001C6709">
        <w:rPr>
          <w:rFonts w:ascii="Times New Roman" w:hAnsi="Times New Roman"/>
          <w:sz w:val="24"/>
          <w:szCs w:val="24"/>
          <w:vertAlign w:val="subscript"/>
        </w:rPr>
        <w:t>10</w:t>
      </w:r>
      <w:r w:rsidRPr="001C6709">
        <w:rPr>
          <w:rFonts w:ascii="Times New Roman" w:hAnsi="Times New Roman"/>
          <w:sz w:val="24"/>
          <w:szCs w:val="24"/>
        </w:rPr>
        <w:t xml:space="preserve"> standard</w:t>
      </w:r>
      <w:r>
        <w:rPr>
          <w:rFonts w:ascii="Times New Roman" w:hAnsi="Times New Roman"/>
          <w:sz w:val="24"/>
          <w:szCs w:val="24"/>
        </w:rPr>
        <w:t>,</w:t>
      </w:r>
      <w:r w:rsidRPr="001C6709">
        <w:rPr>
          <w:rFonts w:ascii="Times New Roman" w:hAnsi="Times New Roman"/>
          <w:sz w:val="24"/>
          <w:szCs w:val="24"/>
        </w:rPr>
        <w:t xml:space="preserve"> when EPA approved the first maintenance plan designed to maintain compliance with the 24-hour PM</w:t>
      </w:r>
      <w:r w:rsidRPr="001C6709">
        <w:rPr>
          <w:rFonts w:ascii="Times New Roman" w:hAnsi="Times New Roman"/>
          <w:sz w:val="24"/>
          <w:szCs w:val="24"/>
          <w:vertAlign w:val="subscript"/>
        </w:rPr>
        <w:t>10</w:t>
      </w:r>
      <w:r w:rsidRPr="001C6709">
        <w:rPr>
          <w:rFonts w:ascii="Times New Roman" w:hAnsi="Times New Roman"/>
          <w:sz w:val="24"/>
          <w:szCs w:val="24"/>
        </w:rPr>
        <w:t xml:space="preserve"> standard through the year 2015</w:t>
      </w:r>
      <w:r>
        <w:rPr>
          <w:rFonts w:ascii="Times New Roman" w:hAnsi="Times New Roman"/>
          <w:sz w:val="24"/>
          <w:szCs w:val="24"/>
        </w:rPr>
        <w:t xml:space="preserve"> (see 68 FR 61111)</w:t>
      </w:r>
      <w:r w:rsidRPr="001C6709">
        <w:rPr>
          <w:rFonts w:ascii="Times New Roman" w:hAnsi="Times New Roman"/>
          <w:sz w:val="24"/>
          <w:szCs w:val="24"/>
        </w:rPr>
        <w:t>. The maintenance plan allowed for some future growth while ensuring continued protection of public health.  It replaced the most stringent emission control requirements for new or expanding major industry with some flexibility for industrial growth, established a PM</w:t>
      </w:r>
      <w:r w:rsidRPr="001C6709">
        <w:rPr>
          <w:rFonts w:ascii="Times New Roman" w:hAnsi="Times New Roman"/>
          <w:sz w:val="24"/>
          <w:szCs w:val="24"/>
          <w:vertAlign w:val="subscript"/>
        </w:rPr>
        <w:t>10</w:t>
      </w:r>
      <w:r w:rsidRPr="001C6709">
        <w:rPr>
          <w:rFonts w:ascii="Times New Roman" w:hAnsi="Times New Roman"/>
          <w:sz w:val="24"/>
          <w:szCs w:val="24"/>
        </w:rPr>
        <w:t xml:space="preserve"> emissions budget for future transportation projects, and a contingency plan in case of an exceedance or violation of the PM</w:t>
      </w:r>
      <w:r w:rsidRPr="001C6709">
        <w:rPr>
          <w:rFonts w:ascii="Times New Roman" w:hAnsi="Times New Roman"/>
          <w:sz w:val="24"/>
          <w:szCs w:val="24"/>
          <w:vertAlign w:val="subscript"/>
        </w:rPr>
        <w:t>10</w:t>
      </w:r>
      <w:r w:rsidRPr="001C6709">
        <w:rPr>
          <w:rFonts w:ascii="Times New Roman" w:hAnsi="Times New Roman"/>
          <w:sz w:val="24"/>
          <w:szCs w:val="24"/>
        </w:rPr>
        <w:t xml:space="preserve"> standard.  </w:t>
      </w:r>
    </w:p>
    <w:p w14:paraId="65DAB666" w14:textId="77777777" w:rsidR="00E65050" w:rsidRDefault="00E65050" w:rsidP="00E65050">
      <w:pPr>
        <w:suppressAutoHyphens/>
        <w:spacing w:before="100" w:beforeAutospacing="1" w:line="240" w:lineRule="auto"/>
        <w:rPr>
          <w:rFonts w:ascii="Times New Roman" w:hAnsi="Times New Roman"/>
          <w:sz w:val="24"/>
          <w:szCs w:val="24"/>
        </w:rPr>
      </w:pPr>
      <w:r>
        <w:rPr>
          <w:rFonts w:ascii="Times New Roman" w:hAnsi="Times New Roman"/>
          <w:sz w:val="24"/>
          <w:szCs w:val="24"/>
        </w:rPr>
        <w:t xml:space="preserve">The maximum 24-hour </w:t>
      </w:r>
      <w:r w:rsidRPr="001C6709">
        <w:rPr>
          <w:rFonts w:ascii="Times New Roman" w:hAnsi="Times New Roman"/>
          <w:sz w:val="24"/>
          <w:szCs w:val="24"/>
        </w:rPr>
        <w:t>PM</w:t>
      </w:r>
      <w:r w:rsidRPr="001C6709">
        <w:rPr>
          <w:rFonts w:ascii="Times New Roman" w:hAnsi="Times New Roman"/>
          <w:sz w:val="24"/>
          <w:szCs w:val="24"/>
          <w:vertAlign w:val="subscript"/>
        </w:rPr>
        <w:t>10</w:t>
      </w:r>
      <w:r w:rsidRPr="001C6709">
        <w:rPr>
          <w:rFonts w:ascii="Times New Roman" w:hAnsi="Times New Roman"/>
          <w:sz w:val="24"/>
          <w:szCs w:val="24"/>
        </w:rPr>
        <w:t xml:space="preserve"> </w:t>
      </w:r>
      <w:r>
        <w:rPr>
          <w:rFonts w:ascii="Times New Roman" w:hAnsi="Times New Roman"/>
          <w:sz w:val="24"/>
          <w:szCs w:val="24"/>
        </w:rPr>
        <w:t xml:space="preserve">concentrations measured for the years 1987 to 2008 is provided in Table 1. The trend in </w:t>
      </w:r>
      <w:r w:rsidRPr="001C6709">
        <w:rPr>
          <w:rFonts w:ascii="Times New Roman" w:hAnsi="Times New Roman"/>
          <w:sz w:val="24"/>
          <w:szCs w:val="24"/>
        </w:rPr>
        <w:t>PM</w:t>
      </w:r>
      <w:r w:rsidRPr="001C6709">
        <w:rPr>
          <w:rFonts w:ascii="Times New Roman" w:hAnsi="Times New Roman"/>
          <w:sz w:val="24"/>
          <w:szCs w:val="24"/>
          <w:vertAlign w:val="subscript"/>
        </w:rPr>
        <w:t>10</w:t>
      </w:r>
      <w:r>
        <w:rPr>
          <w:rFonts w:ascii="Times New Roman" w:hAnsi="Times New Roman"/>
          <w:sz w:val="24"/>
          <w:szCs w:val="24"/>
        </w:rPr>
        <w:t xml:space="preserve"> concentrations over the same time period is shown in Figure </w:t>
      </w:r>
      <w:r w:rsidR="00741914">
        <w:rPr>
          <w:rFonts w:ascii="Times New Roman" w:hAnsi="Times New Roman"/>
          <w:sz w:val="24"/>
          <w:szCs w:val="24"/>
        </w:rPr>
        <w:t>1</w:t>
      </w:r>
      <w:r>
        <w:rPr>
          <w:rFonts w:ascii="Times New Roman" w:hAnsi="Times New Roman"/>
          <w:sz w:val="24"/>
          <w:szCs w:val="24"/>
        </w:rPr>
        <w:t xml:space="preserve">, using the second highest 24-hour </w:t>
      </w:r>
      <w:r w:rsidRPr="001C6709">
        <w:rPr>
          <w:rFonts w:ascii="Times New Roman" w:hAnsi="Times New Roman"/>
          <w:sz w:val="24"/>
          <w:szCs w:val="24"/>
        </w:rPr>
        <w:t>PM</w:t>
      </w:r>
      <w:r w:rsidRPr="001C6709">
        <w:rPr>
          <w:rFonts w:ascii="Times New Roman" w:hAnsi="Times New Roman"/>
          <w:sz w:val="24"/>
          <w:szCs w:val="24"/>
          <w:vertAlign w:val="subscript"/>
        </w:rPr>
        <w:t>10</w:t>
      </w:r>
      <w:r w:rsidRPr="001C6709">
        <w:rPr>
          <w:rFonts w:ascii="Times New Roman" w:hAnsi="Times New Roman"/>
          <w:sz w:val="24"/>
          <w:szCs w:val="24"/>
        </w:rPr>
        <w:t xml:space="preserve"> </w:t>
      </w:r>
      <w:r>
        <w:rPr>
          <w:rFonts w:ascii="Times New Roman" w:hAnsi="Times New Roman"/>
          <w:sz w:val="24"/>
          <w:szCs w:val="24"/>
        </w:rPr>
        <w:t xml:space="preserve">concentration rather than the maximum, based on how compliance with the standard is determined.  </w:t>
      </w:r>
    </w:p>
    <w:p w14:paraId="1294538E" w14:textId="3922C894" w:rsidR="008232CD" w:rsidRDefault="00E65050" w:rsidP="008232CD">
      <w:pPr>
        <w:pStyle w:val="Caption"/>
        <w:keepNext/>
        <w:spacing w:before="100" w:beforeAutospacing="1" w:after="0"/>
        <w:jc w:val="center"/>
        <w:rPr>
          <w:rFonts w:ascii="Times New Roman" w:hAnsi="Times New Roman"/>
          <w:color w:val="auto"/>
          <w:sz w:val="24"/>
          <w:szCs w:val="24"/>
        </w:rPr>
      </w:pPr>
      <w:bookmarkStart w:id="0" w:name="_Toc390868686"/>
      <w:r w:rsidRPr="00E65050">
        <w:rPr>
          <w:rFonts w:ascii="Times New Roman" w:hAnsi="Times New Roman"/>
          <w:color w:val="auto"/>
          <w:sz w:val="24"/>
          <w:szCs w:val="24"/>
        </w:rPr>
        <w:t xml:space="preserve">Table </w:t>
      </w:r>
      <w:r w:rsidRPr="00E65050">
        <w:rPr>
          <w:rFonts w:ascii="Times New Roman" w:hAnsi="Times New Roman"/>
          <w:color w:val="auto"/>
          <w:sz w:val="24"/>
          <w:szCs w:val="24"/>
        </w:rPr>
        <w:fldChar w:fldCharType="begin"/>
      </w:r>
      <w:r w:rsidRPr="00E65050">
        <w:rPr>
          <w:rFonts w:ascii="Times New Roman" w:hAnsi="Times New Roman"/>
          <w:color w:val="auto"/>
          <w:sz w:val="24"/>
          <w:szCs w:val="24"/>
        </w:rPr>
        <w:instrText xml:space="preserve"> SEQ Table \* ARABIC </w:instrText>
      </w:r>
      <w:r w:rsidRPr="00E65050">
        <w:rPr>
          <w:rFonts w:ascii="Times New Roman" w:hAnsi="Times New Roman"/>
          <w:color w:val="auto"/>
          <w:sz w:val="24"/>
          <w:szCs w:val="24"/>
        </w:rPr>
        <w:fldChar w:fldCharType="separate"/>
      </w:r>
      <w:r w:rsidR="0080238D">
        <w:rPr>
          <w:rFonts w:ascii="Times New Roman" w:hAnsi="Times New Roman"/>
          <w:noProof/>
          <w:color w:val="auto"/>
          <w:sz w:val="24"/>
          <w:szCs w:val="24"/>
        </w:rPr>
        <w:t>1</w:t>
      </w:r>
      <w:r w:rsidRPr="00E65050">
        <w:rPr>
          <w:rFonts w:ascii="Times New Roman" w:hAnsi="Times New Roman"/>
          <w:color w:val="auto"/>
          <w:sz w:val="24"/>
          <w:szCs w:val="24"/>
        </w:rPr>
        <w:fldChar w:fldCharType="end"/>
      </w:r>
      <w:r w:rsidRPr="00E65050">
        <w:rPr>
          <w:rFonts w:ascii="Times New Roman" w:hAnsi="Times New Roman"/>
          <w:color w:val="auto"/>
          <w:sz w:val="24"/>
          <w:szCs w:val="24"/>
        </w:rPr>
        <w:t>.  Grants Pass Maximum 24-hour PM</w:t>
      </w:r>
      <w:r w:rsidRPr="00E65050">
        <w:rPr>
          <w:rFonts w:ascii="Times New Roman" w:hAnsi="Times New Roman"/>
          <w:color w:val="auto"/>
          <w:sz w:val="24"/>
          <w:szCs w:val="24"/>
          <w:vertAlign w:val="subscript"/>
        </w:rPr>
        <w:t>10</w:t>
      </w:r>
      <w:r w:rsidRPr="00E65050">
        <w:rPr>
          <w:rFonts w:ascii="Times New Roman" w:hAnsi="Times New Roman"/>
          <w:color w:val="auto"/>
          <w:sz w:val="24"/>
          <w:szCs w:val="24"/>
        </w:rPr>
        <w:t xml:space="preserve"> Highest Values 1987-2013</w:t>
      </w:r>
      <w:bookmarkEnd w:id="0"/>
      <w:r w:rsidR="008232CD">
        <w:rPr>
          <w:rFonts w:ascii="Times New Roman" w:hAnsi="Times New Roman"/>
          <w:color w:val="auto"/>
          <w:sz w:val="24"/>
          <w:szCs w:val="24"/>
        </w:rPr>
        <w:t xml:space="preserve"> </w:t>
      </w:r>
    </w:p>
    <w:p w14:paraId="5F5622A9" w14:textId="77777777" w:rsidR="00E65050" w:rsidRDefault="008232CD" w:rsidP="008232CD">
      <w:pPr>
        <w:pStyle w:val="Caption"/>
        <w:keepNext/>
        <w:spacing w:before="100" w:beforeAutospacing="1" w:after="0"/>
        <w:jc w:val="center"/>
        <w:rPr>
          <w:rFonts w:ascii="Times New Roman" w:hAnsi="Times New Roman"/>
          <w:color w:val="auto"/>
          <w:sz w:val="24"/>
          <w:szCs w:val="24"/>
        </w:rPr>
      </w:pPr>
      <w:r>
        <w:rPr>
          <w:rFonts w:ascii="Times New Roman" w:hAnsi="Times New Roman"/>
          <w:color w:val="auto"/>
          <w:sz w:val="24"/>
          <w:szCs w:val="24"/>
        </w:rPr>
        <w:t xml:space="preserve">24-hr PM10 NAAQS Value = 150 </w:t>
      </w:r>
      <w:r w:rsidRPr="008232CD">
        <w:rPr>
          <w:rFonts w:ascii="Times New Roman" w:hAnsi="Times New Roman"/>
          <w:snapToGrid w:val="0"/>
          <w:color w:val="auto"/>
          <w:sz w:val="24"/>
          <w:szCs w:val="24"/>
          <w:lang w:bidi="ar-SA"/>
        </w:rPr>
        <w:sym w:font="Symbol" w:char="F06D"/>
      </w:r>
      <w:r w:rsidRPr="008232CD">
        <w:rPr>
          <w:rFonts w:ascii="Times New Roman" w:hAnsi="Times New Roman"/>
          <w:snapToGrid w:val="0"/>
          <w:color w:val="auto"/>
          <w:sz w:val="24"/>
          <w:szCs w:val="24"/>
          <w:lang w:bidi="ar-SA"/>
        </w:rPr>
        <w:t>g/m</w:t>
      </w:r>
      <w:r w:rsidRPr="008232CD">
        <w:rPr>
          <w:rFonts w:ascii="Times New Roman" w:hAnsi="Times New Roman"/>
          <w:snapToGrid w:val="0"/>
          <w:color w:val="auto"/>
          <w:sz w:val="24"/>
          <w:szCs w:val="24"/>
          <w:vertAlign w:val="superscript"/>
          <w:lang w:bidi="ar-SA"/>
        </w:rPr>
        <w:t>3</w:t>
      </w:r>
    </w:p>
    <w:p w14:paraId="067C9074" w14:textId="77777777" w:rsidR="008232CD" w:rsidRPr="008232CD" w:rsidRDefault="008232CD" w:rsidP="008232CD"/>
    <w:tbl>
      <w:tblPr>
        <w:tblStyle w:val="TableGrid2"/>
        <w:tblW w:w="3420" w:type="dxa"/>
        <w:jc w:val="center"/>
        <w:tblLayout w:type="fixed"/>
        <w:tblLook w:val="04A0" w:firstRow="1" w:lastRow="0" w:firstColumn="1" w:lastColumn="0" w:noHBand="0" w:noVBand="1"/>
      </w:tblPr>
      <w:tblGrid>
        <w:gridCol w:w="1080"/>
        <w:gridCol w:w="1260"/>
        <w:gridCol w:w="1080"/>
      </w:tblGrid>
      <w:tr w:rsidR="00E65050" w:rsidRPr="00E65050" w14:paraId="5B2F5524" w14:textId="77777777" w:rsidTr="0039737A">
        <w:trPr>
          <w:jc w:val="center"/>
        </w:trPr>
        <w:tc>
          <w:tcPr>
            <w:tcW w:w="1080" w:type="dxa"/>
          </w:tcPr>
          <w:p w14:paraId="73BE6A8F" w14:textId="77777777" w:rsidR="00E65050" w:rsidRPr="00E65050" w:rsidRDefault="00E65050" w:rsidP="00E65050">
            <w:pPr>
              <w:spacing w:before="100" w:beforeAutospacing="1" w:after="0" w:line="240" w:lineRule="auto"/>
              <w:jc w:val="center"/>
              <w:rPr>
                <w:rFonts w:ascii="Times New Roman" w:hAnsi="Times New Roman"/>
                <w:b/>
                <w:lang w:bidi="ar-SA"/>
              </w:rPr>
            </w:pPr>
            <w:r w:rsidRPr="00E65050">
              <w:rPr>
                <w:rFonts w:ascii="Times New Roman" w:hAnsi="Times New Roman"/>
                <w:b/>
                <w:lang w:bidi="ar-SA"/>
              </w:rPr>
              <w:t>Year</w:t>
            </w:r>
          </w:p>
        </w:tc>
        <w:tc>
          <w:tcPr>
            <w:tcW w:w="1260" w:type="dxa"/>
          </w:tcPr>
          <w:p w14:paraId="6B0AE788" w14:textId="77777777" w:rsidR="00E65050" w:rsidRPr="00E65050" w:rsidRDefault="00E65050" w:rsidP="00E65050">
            <w:pPr>
              <w:spacing w:before="100" w:beforeAutospacing="1" w:after="0" w:line="240" w:lineRule="auto"/>
              <w:jc w:val="center"/>
              <w:rPr>
                <w:rFonts w:ascii="Times New Roman" w:hAnsi="Times New Roman"/>
                <w:b/>
                <w:lang w:bidi="ar-SA"/>
              </w:rPr>
            </w:pPr>
            <w:r w:rsidRPr="00E65050">
              <w:rPr>
                <w:rFonts w:ascii="Times New Roman" w:hAnsi="Times New Roman"/>
                <w:b/>
                <w:lang w:bidi="ar-SA"/>
              </w:rPr>
              <w:t>Max PM</w:t>
            </w:r>
            <w:r w:rsidRPr="00E65050">
              <w:rPr>
                <w:rFonts w:ascii="Times New Roman" w:hAnsi="Times New Roman"/>
                <w:b/>
                <w:vertAlign w:val="subscript"/>
                <w:lang w:bidi="ar-SA"/>
              </w:rPr>
              <w:t>10</w:t>
            </w:r>
            <w:r w:rsidRPr="00E65050">
              <w:rPr>
                <w:rFonts w:ascii="Times New Roman" w:hAnsi="Times New Roman"/>
                <w:b/>
                <w:lang w:bidi="ar-SA"/>
              </w:rPr>
              <w:t xml:space="preserve"> </w:t>
            </w:r>
            <w:r w:rsidRPr="00E65050">
              <w:rPr>
                <w:rFonts w:ascii="Times New Roman" w:hAnsi="Times New Roman"/>
                <w:b/>
                <w:snapToGrid w:val="0"/>
                <w:lang w:bidi="ar-SA"/>
              </w:rPr>
              <w:sym w:font="Symbol" w:char="F06D"/>
            </w:r>
            <w:r w:rsidRPr="00E65050">
              <w:rPr>
                <w:rFonts w:ascii="Times New Roman" w:hAnsi="Times New Roman"/>
                <w:b/>
                <w:snapToGrid w:val="0"/>
                <w:lang w:bidi="ar-SA"/>
              </w:rPr>
              <w:t>g/m</w:t>
            </w:r>
            <w:r w:rsidRPr="00E65050">
              <w:rPr>
                <w:rFonts w:ascii="Times New Roman" w:hAnsi="Times New Roman"/>
                <w:b/>
                <w:snapToGrid w:val="0"/>
                <w:vertAlign w:val="superscript"/>
                <w:lang w:bidi="ar-SA"/>
              </w:rPr>
              <w:t>3</w:t>
            </w:r>
          </w:p>
        </w:tc>
        <w:tc>
          <w:tcPr>
            <w:tcW w:w="1080" w:type="dxa"/>
          </w:tcPr>
          <w:p w14:paraId="1C6148B7" w14:textId="77777777" w:rsidR="00E65050" w:rsidRPr="00E65050" w:rsidRDefault="00E65050" w:rsidP="00E65050">
            <w:pPr>
              <w:spacing w:before="100" w:beforeAutospacing="1" w:after="0" w:line="240" w:lineRule="auto"/>
              <w:jc w:val="center"/>
              <w:rPr>
                <w:rFonts w:ascii="Times New Roman" w:hAnsi="Times New Roman"/>
                <w:b/>
                <w:lang w:bidi="ar-SA"/>
              </w:rPr>
            </w:pPr>
            <w:r w:rsidRPr="00E65050">
              <w:rPr>
                <w:rFonts w:ascii="Times New Roman" w:hAnsi="Times New Roman"/>
                <w:b/>
                <w:lang w:bidi="ar-SA"/>
              </w:rPr>
              <w:t>Max  date</w:t>
            </w:r>
          </w:p>
        </w:tc>
      </w:tr>
      <w:tr w:rsidR="00E65050" w:rsidRPr="00E65050" w14:paraId="1795B1AA" w14:textId="77777777" w:rsidTr="0039737A">
        <w:trPr>
          <w:jc w:val="center"/>
        </w:trPr>
        <w:tc>
          <w:tcPr>
            <w:tcW w:w="1080" w:type="dxa"/>
          </w:tcPr>
          <w:p w14:paraId="41E23CEA"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1987</w:t>
            </w:r>
          </w:p>
        </w:tc>
        <w:tc>
          <w:tcPr>
            <w:tcW w:w="1260" w:type="dxa"/>
          </w:tcPr>
          <w:p w14:paraId="1F47B9FF" w14:textId="77777777" w:rsidR="00E65050" w:rsidRPr="00E65050" w:rsidRDefault="00E65050" w:rsidP="00E65050">
            <w:pPr>
              <w:spacing w:before="100" w:beforeAutospacing="1" w:after="0" w:line="240" w:lineRule="auto"/>
              <w:ind w:firstLine="314"/>
              <w:rPr>
                <w:rFonts w:ascii="Times New Roman" w:hAnsi="Times New Roman"/>
                <w:lang w:bidi="ar-SA"/>
              </w:rPr>
            </w:pPr>
            <w:r w:rsidRPr="00E65050">
              <w:rPr>
                <w:rFonts w:ascii="Times New Roman" w:hAnsi="Times New Roman"/>
                <w:lang w:bidi="ar-SA"/>
              </w:rPr>
              <w:t>268</w:t>
            </w:r>
          </w:p>
        </w:tc>
        <w:tc>
          <w:tcPr>
            <w:tcW w:w="1080" w:type="dxa"/>
          </w:tcPr>
          <w:p w14:paraId="1DB72F13"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09/06</w:t>
            </w:r>
          </w:p>
        </w:tc>
      </w:tr>
      <w:tr w:rsidR="00E65050" w:rsidRPr="00E65050" w14:paraId="1A88B9ED" w14:textId="77777777" w:rsidTr="0039737A">
        <w:trPr>
          <w:jc w:val="center"/>
        </w:trPr>
        <w:tc>
          <w:tcPr>
            <w:tcW w:w="1080" w:type="dxa"/>
          </w:tcPr>
          <w:p w14:paraId="64CD7E5A"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1988</w:t>
            </w:r>
          </w:p>
        </w:tc>
        <w:tc>
          <w:tcPr>
            <w:tcW w:w="1260" w:type="dxa"/>
          </w:tcPr>
          <w:p w14:paraId="3A753A5B" w14:textId="77777777" w:rsidR="00E65050" w:rsidRPr="00E65050" w:rsidRDefault="00E65050" w:rsidP="00E65050">
            <w:pPr>
              <w:spacing w:before="100" w:beforeAutospacing="1" w:after="0" w:line="240" w:lineRule="auto"/>
              <w:ind w:firstLine="314"/>
              <w:rPr>
                <w:rFonts w:ascii="Times New Roman" w:hAnsi="Times New Roman"/>
                <w:lang w:bidi="ar-SA"/>
              </w:rPr>
            </w:pPr>
            <w:r w:rsidRPr="00E65050">
              <w:rPr>
                <w:rFonts w:ascii="Times New Roman" w:hAnsi="Times New Roman"/>
                <w:lang w:bidi="ar-SA"/>
              </w:rPr>
              <w:t>136</w:t>
            </w:r>
          </w:p>
        </w:tc>
        <w:tc>
          <w:tcPr>
            <w:tcW w:w="1080" w:type="dxa"/>
          </w:tcPr>
          <w:p w14:paraId="3E4C91F8"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01/27</w:t>
            </w:r>
          </w:p>
        </w:tc>
      </w:tr>
      <w:tr w:rsidR="00E65050" w:rsidRPr="00E65050" w14:paraId="61E1DF19" w14:textId="77777777" w:rsidTr="0039737A">
        <w:trPr>
          <w:jc w:val="center"/>
        </w:trPr>
        <w:tc>
          <w:tcPr>
            <w:tcW w:w="1080" w:type="dxa"/>
          </w:tcPr>
          <w:p w14:paraId="0A5182FB"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1989</w:t>
            </w:r>
          </w:p>
        </w:tc>
        <w:tc>
          <w:tcPr>
            <w:tcW w:w="1260" w:type="dxa"/>
          </w:tcPr>
          <w:p w14:paraId="741A8E67" w14:textId="77777777" w:rsidR="00E65050" w:rsidRPr="00E65050" w:rsidRDefault="00E65050" w:rsidP="00E65050">
            <w:pPr>
              <w:spacing w:before="100" w:beforeAutospacing="1" w:after="0" w:line="240" w:lineRule="auto"/>
              <w:ind w:firstLine="314"/>
              <w:rPr>
                <w:rFonts w:ascii="Times New Roman" w:hAnsi="Times New Roman"/>
                <w:lang w:bidi="ar-SA"/>
              </w:rPr>
            </w:pPr>
            <w:r w:rsidRPr="00E65050">
              <w:rPr>
                <w:rFonts w:ascii="Times New Roman" w:hAnsi="Times New Roman"/>
                <w:lang w:bidi="ar-SA"/>
              </w:rPr>
              <w:t>151</w:t>
            </w:r>
          </w:p>
        </w:tc>
        <w:tc>
          <w:tcPr>
            <w:tcW w:w="1080" w:type="dxa"/>
          </w:tcPr>
          <w:p w14:paraId="39D6009A"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01/27</w:t>
            </w:r>
          </w:p>
        </w:tc>
      </w:tr>
      <w:tr w:rsidR="00E65050" w:rsidRPr="00E65050" w14:paraId="52EE6A79" w14:textId="77777777" w:rsidTr="0039737A">
        <w:trPr>
          <w:jc w:val="center"/>
        </w:trPr>
        <w:tc>
          <w:tcPr>
            <w:tcW w:w="1080" w:type="dxa"/>
          </w:tcPr>
          <w:p w14:paraId="3138A30A"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1990</w:t>
            </w:r>
          </w:p>
        </w:tc>
        <w:tc>
          <w:tcPr>
            <w:tcW w:w="1260" w:type="dxa"/>
          </w:tcPr>
          <w:p w14:paraId="64D3921E" w14:textId="77777777" w:rsidR="00E65050" w:rsidRPr="00E65050" w:rsidRDefault="00E65050" w:rsidP="00E65050">
            <w:pPr>
              <w:spacing w:before="100" w:beforeAutospacing="1" w:after="0" w:line="240" w:lineRule="auto"/>
              <w:ind w:firstLine="314"/>
              <w:rPr>
                <w:rFonts w:ascii="Times New Roman" w:hAnsi="Times New Roman"/>
                <w:lang w:bidi="ar-SA"/>
              </w:rPr>
            </w:pPr>
            <w:r w:rsidRPr="00E65050">
              <w:rPr>
                <w:rFonts w:ascii="Times New Roman" w:hAnsi="Times New Roman"/>
                <w:lang w:bidi="ar-SA"/>
              </w:rPr>
              <w:t>113</w:t>
            </w:r>
          </w:p>
        </w:tc>
        <w:tc>
          <w:tcPr>
            <w:tcW w:w="1080" w:type="dxa"/>
          </w:tcPr>
          <w:p w14:paraId="239980C9"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01/20</w:t>
            </w:r>
          </w:p>
        </w:tc>
      </w:tr>
      <w:tr w:rsidR="00E65050" w:rsidRPr="00E65050" w14:paraId="7883F775" w14:textId="77777777" w:rsidTr="0039737A">
        <w:trPr>
          <w:jc w:val="center"/>
        </w:trPr>
        <w:tc>
          <w:tcPr>
            <w:tcW w:w="1080" w:type="dxa"/>
          </w:tcPr>
          <w:p w14:paraId="1F777A6D"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1991</w:t>
            </w:r>
          </w:p>
        </w:tc>
        <w:tc>
          <w:tcPr>
            <w:tcW w:w="1260" w:type="dxa"/>
          </w:tcPr>
          <w:p w14:paraId="45A0729A" w14:textId="77777777" w:rsidR="00E65050" w:rsidRPr="00E65050" w:rsidRDefault="00E65050" w:rsidP="00E65050">
            <w:pPr>
              <w:spacing w:before="100" w:beforeAutospacing="1" w:after="0" w:line="240" w:lineRule="auto"/>
              <w:ind w:firstLine="314"/>
              <w:rPr>
                <w:rFonts w:ascii="Times New Roman" w:hAnsi="Times New Roman"/>
                <w:lang w:bidi="ar-SA"/>
              </w:rPr>
            </w:pPr>
            <w:r w:rsidRPr="00E65050">
              <w:rPr>
                <w:rFonts w:ascii="Times New Roman" w:hAnsi="Times New Roman"/>
                <w:lang w:bidi="ar-SA"/>
              </w:rPr>
              <w:t>141</w:t>
            </w:r>
          </w:p>
        </w:tc>
        <w:tc>
          <w:tcPr>
            <w:tcW w:w="1080" w:type="dxa"/>
          </w:tcPr>
          <w:p w14:paraId="375950F7"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01/03</w:t>
            </w:r>
          </w:p>
        </w:tc>
      </w:tr>
      <w:tr w:rsidR="00E65050" w:rsidRPr="00E65050" w14:paraId="0B5DC142" w14:textId="77777777" w:rsidTr="0039737A">
        <w:trPr>
          <w:jc w:val="center"/>
        </w:trPr>
        <w:tc>
          <w:tcPr>
            <w:tcW w:w="1080" w:type="dxa"/>
          </w:tcPr>
          <w:p w14:paraId="79B93AA3"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1992</w:t>
            </w:r>
          </w:p>
        </w:tc>
        <w:tc>
          <w:tcPr>
            <w:tcW w:w="1260" w:type="dxa"/>
          </w:tcPr>
          <w:p w14:paraId="520B7839" w14:textId="77777777" w:rsidR="00E65050" w:rsidRPr="00E65050" w:rsidRDefault="00E65050" w:rsidP="00E65050">
            <w:pPr>
              <w:spacing w:before="100" w:beforeAutospacing="1" w:after="0" w:line="240" w:lineRule="auto"/>
              <w:ind w:firstLine="314"/>
              <w:rPr>
                <w:rFonts w:ascii="Times New Roman" w:hAnsi="Times New Roman"/>
                <w:lang w:bidi="ar-SA"/>
              </w:rPr>
            </w:pPr>
            <w:r w:rsidRPr="00E65050">
              <w:rPr>
                <w:rFonts w:ascii="Times New Roman" w:hAnsi="Times New Roman"/>
                <w:lang w:bidi="ar-SA"/>
              </w:rPr>
              <w:t>104</w:t>
            </w:r>
          </w:p>
        </w:tc>
        <w:tc>
          <w:tcPr>
            <w:tcW w:w="1080" w:type="dxa"/>
          </w:tcPr>
          <w:p w14:paraId="1D100A09"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11/12</w:t>
            </w:r>
          </w:p>
        </w:tc>
      </w:tr>
      <w:tr w:rsidR="00E65050" w:rsidRPr="00E65050" w14:paraId="1DAE9DDA" w14:textId="77777777" w:rsidTr="0039737A">
        <w:trPr>
          <w:jc w:val="center"/>
        </w:trPr>
        <w:tc>
          <w:tcPr>
            <w:tcW w:w="1080" w:type="dxa"/>
          </w:tcPr>
          <w:p w14:paraId="26CBA71E"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1993</w:t>
            </w:r>
          </w:p>
        </w:tc>
        <w:tc>
          <w:tcPr>
            <w:tcW w:w="1260" w:type="dxa"/>
          </w:tcPr>
          <w:p w14:paraId="6DD6EED4" w14:textId="77777777" w:rsidR="00E65050" w:rsidRPr="00E65050" w:rsidRDefault="00E65050" w:rsidP="00E65050">
            <w:pPr>
              <w:spacing w:before="100" w:beforeAutospacing="1" w:after="0" w:line="240" w:lineRule="auto"/>
              <w:ind w:firstLine="314"/>
              <w:rPr>
                <w:rFonts w:ascii="Times New Roman" w:hAnsi="Times New Roman"/>
                <w:lang w:bidi="ar-SA"/>
              </w:rPr>
            </w:pPr>
            <w:r w:rsidRPr="00E65050">
              <w:rPr>
                <w:rFonts w:ascii="Times New Roman" w:hAnsi="Times New Roman"/>
                <w:lang w:bidi="ar-SA"/>
              </w:rPr>
              <w:t>132</w:t>
            </w:r>
          </w:p>
        </w:tc>
        <w:tc>
          <w:tcPr>
            <w:tcW w:w="1080" w:type="dxa"/>
          </w:tcPr>
          <w:p w14:paraId="69953F69"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12/27</w:t>
            </w:r>
          </w:p>
        </w:tc>
      </w:tr>
      <w:tr w:rsidR="00E65050" w:rsidRPr="00E65050" w14:paraId="091061FB" w14:textId="77777777" w:rsidTr="0039737A">
        <w:trPr>
          <w:jc w:val="center"/>
        </w:trPr>
        <w:tc>
          <w:tcPr>
            <w:tcW w:w="1080" w:type="dxa"/>
          </w:tcPr>
          <w:p w14:paraId="4EEA6D97"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1994</w:t>
            </w:r>
          </w:p>
        </w:tc>
        <w:tc>
          <w:tcPr>
            <w:tcW w:w="1260" w:type="dxa"/>
          </w:tcPr>
          <w:p w14:paraId="127B18F1" w14:textId="77777777" w:rsidR="00E65050" w:rsidRPr="00E65050" w:rsidRDefault="00E65050" w:rsidP="00E65050">
            <w:pPr>
              <w:spacing w:before="100" w:beforeAutospacing="1" w:after="0" w:line="240" w:lineRule="auto"/>
              <w:ind w:firstLine="314"/>
              <w:rPr>
                <w:rFonts w:ascii="Times New Roman" w:hAnsi="Times New Roman"/>
                <w:lang w:bidi="ar-SA"/>
              </w:rPr>
            </w:pPr>
            <w:r w:rsidRPr="00E65050">
              <w:rPr>
                <w:rFonts w:ascii="Times New Roman" w:hAnsi="Times New Roman"/>
                <w:lang w:bidi="ar-SA"/>
              </w:rPr>
              <w:t>92</w:t>
            </w:r>
          </w:p>
        </w:tc>
        <w:tc>
          <w:tcPr>
            <w:tcW w:w="1080" w:type="dxa"/>
          </w:tcPr>
          <w:p w14:paraId="17789C49"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02/01</w:t>
            </w:r>
          </w:p>
        </w:tc>
      </w:tr>
      <w:tr w:rsidR="00E65050" w:rsidRPr="00E65050" w14:paraId="34FF1F71" w14:textId="77777777" w:rsidTr="0039737A">
        <w:trPr>
          <w:jc w:val="center"/>
        </w:trPr>
        <w:tc>
          <w:tcPr>
            <w:tcW w:w="1080" w:type="dxa"/>
          </w:tcPr>
          <w:p w14:paraId="548B9C45"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1995</w:t>
            </w:r>
          </w:p>
        </w:tc>
        <w:tc>
          <w:tcPr>
            <w:tcW w:w="1260" w:type="dxa"/>
          </w:tcPr>
          <w:p w14:paraId="0AF6E4DA" w14:textId="77777777" w:rsidR="00E65050" w:rsidRPr="00E65050" w:rsidRDefault="00E65050" w:rsidP="00E65050">
            <w:pPr>
              <w:spacing w:before="100" w:beforeAutospacing="1" w:after="0" w:line="240" w:lineRule="auto"/>
              <w:ind w:firstLine="314"/>
              <w:rPr>
                <w:rFonts w:ascii="Times New Roman" w:hAnsi="Times New Roman"/>
                <w:lang w:bidi="ar-SA"/>
              </w:rPr>
            </w:pPr>
            <w:r w:rsidRPr="00E65050">
              <w:rPr>
                <w:rFonts w:ascii="Times New Roman" w:hAnsi="Times New Roman"/>
                <w:lang w:bidi="ar-SA"/>
              </w:rPr>
              <w:t>77</w:t>
            </w:r>
          </w:p>
        </w:tc>
        <w:tc>
          <w:tcPr>
            <w:tcW w:w="1080" w:type="dxa"/>
          </w:tcPr>
          <w:p w14:paraId="3CB6343F"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11/04</w:t>
            </w:r>
          </w:p>
        </w:tc>
      </w:tr>
      <w:tr w:rsidR="00E65050" w:rsidRPr="00E65050" w14:paraId="6C8AAB46" w14:textId="77777777" w:rsidTr="0039737A">
        <w:trPr>
          <w:jc w:val="center"/>
        </w:trPr>
        <w:tc>
          <w:tcPr>
            <w:tcW w:w="1080" w:type="dxa"/>
          </w:tcPr>
          <w:p w14:paraId="3A6601A0"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1996</w:t>
            </w:r>
          </w:p>
        </w:tc>
        <w:tc>
          <w:tcPr>
            <w:tcW w:w="1260" w:type="dxa"/>
          </w:tcPr>
          <w:p w14:paraId="76592D37" w14:textId="77777777" w:rsidR="00E65050" w:rsidRPr="00E65050" w:rsidRDefault="00E65050" w:rsidP="00E65050">
            <w:pPr>
              <w:spacing w:before="100" w:beforeAutospacing="1" w:after="0" w:line="240" w:lineRule="auto"/>
              <w:ind w:firstLine="314"/>
              <w:rPr>
                <w:rFonts w:ascii="Times New Roman" w:hAnsi="Times New Roman"/>
                <w:lang w:bidi="ar-SA"/>
              </w:rPr>
            </w:pPr>
            <w:r w:rsidRPr="00E65050">
              <w:rPr>
                <w:rFonts w:ascii="Times New Roman" w:hAnsi="Times New Roman"/>
                <w:lang w:bidi="ar-SA"/>
              </w:rPr>
              <w:t>65</w:t>
            </w:r>
          </w:p>
        </w:tc>
        <w:tc>
          <w:tcPr>
            <w:tcW w:w="1080" w:type="dxa"/>
          </w:tcPr>
          <w:p w14:paraId="56288BDE"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11/12</w:t>
            </w:r>
          </w:p>
        </w:tc>
      </w:tr>
      <w:tr w:rsidR="00E65050" w:rsidRPr="00E65050" w14:paraId="4923CC6D" w14:textId="77777777" w:rsidTr="0039737A">
        <w:trPr>
          <w:jc w:val="center"/>
        </w:trPr>
        <w:tc>
          <w:tcPr>
            <w:tcW w:w="1080" w:type="dxa"/>
          </w:tcPr>
          <w:p w14:paraId="1ED97E4A"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1997</w:t>
            </w:r>
          </w:p>
        </w:tc>
        <w:tc>
          <w:tcPr>
            <w:tcW w:w="1260" w:type="dxa"/>
          </w:tcPr>
          <w:p w14:paraId="18CE990E" w14:textId="77777777" w:rsidR="00E65050" w:rsidRPr="00E65050" w:rsidRDefault="00E65050" w:rsidP="00E65050">
            <w:pPr>
              <w:spacing w:before="100" w:beforeAutospacing="1" w:after="0" w:line="240" w:lineRule="auto"/>
              <w:ind w:firstLine="314"/>
              <w:rPr>
                <w:rFonts w:ascii="Times New Roman" w:hAnsi="Times New Roman"/>
                <w:lang w:bidi="ar-SA"/>
              </w:rPr>
            </w:pPr>
            <w:r w:rsidRPr="00E65050">
              <w:rPr>
                <w:rFonts w:ascii="Times New Roman" w:hAnsi="Times New Roman"/>
                <w:lang w:bidi="ar-SA"/>
              </w:rPr>
              <w:t>89</w:t>
            </w:r>
          </w:p>
        </w:tc>
        <w:tc>
          <w:tcPr>
            <w:tcW w:w="1080" w:type="dxa"/>
          </w:tcPr>
          <w:p w14:paraId="48D25C17"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01/15</w:t>
            </w:r>
          </w:p>
        </w:tc>
      </w:tr>
      <w:tr w:rsidR="00E65050" w:rsidRPr="00E65050" w14:paraId="027FD306" w14:textId="77777777" w:rsidTr="0039737A">
        <w:trPr>
          <w:jc w:val="center"/>
        </w:trPr>
        <w:tc>
          <w:tcPr>
            <w:tcW w:w="1080" w:type="dxa"/>
          </w:tcPr>
          <w:p w14:paraId="7D6644EA"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1998</w:t>
            </w:r>
          </w:p>
        </w:tc>
        <w:tc>
          <w:tcPr>
            <w:tcW w:w="1260" w:type="dxa"/>
          </w:tcPr>
          <w:p w14:paraId="576EC49C" w14:textId="77777777" w:rsidR="00E65050" w:rsidRPr="00E65050" w:rsidRDefault="00E65050" w:rsidP="00E65050">
            <w:pPr>
              <w:spacing w:before="100" w:beforeAutospacing="1" w:after="0" w:line="240" w:lineRule="auto"/>
              <w:ind w:firstLine="314"/>
              <w:rPr>
                <w:rFonts w:ascii="Times New Roman" w:hAnsi="Times New Roman"/>
                <w:lang w:bidi="ar-SA"/>
              </w:rPr>
            </w:pPr>
            <w:r w:rsidRPr="00E65050">
              <w:rPr>
                <w:rFonts w:ascii="Times New Roman" w:hAnsi="Times New Roman"/>
                <w:lang w:bidi="ar-SA"/>
              </w:rPr>
              <w:t>62</w:t>
            </w:r>
          </w:p>
        </w:tc>
        <w:tc>
          <w:tcPr>
            <w:tcW w:w="1080" w:type="dxa"/>
          </w:tcPr>
          <w:p w14:paraId="4F797B66"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12/23</w:t>
            </w:r>
          </w:p>
        </w:tc>
      </w:tr>
      <w:tr w:rsidR="00E65050" w:rsidRPr="00E65050" w14:paraId="2623C45C" w14:textId="77777777" w:rsidTr="0039737A">
        <w:trPr>
          <w:jc w:val="center"/>
        </w:trPr>
        <w:tc>
          <w:tcPr>
            <w:tcW w:w="1080" w:type="dxa"/>
          </w:tcPr>
          <w:p w14:paraId="7CCF2DEC"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1999</w:t>
            </w:r>
          </w:p>
        </w:tc>
        <w:tc>
          <w:tcPr>
            <w:tcW w:w="1260" w:type="dxa"/>
          </w:tcPr>
          <w:p w14:paraId="33219F0A" w14:textId="77777777" w:rsidR="00E65050" w:rsidRPr="00E65050" w:rsidRDefault="00E65050" w:rsidP="00E65050">
            <w:pPr>
              <w:spacing w:before="100" w:beforeAutospacing="1" w:after="0" w:line="240" w:lineRule="auto"/>
              <w:ind w:firstLine="314"/>
              <w:rPr>
                <w:rFonts w:ascii="Times New Roman" w:hAnsi="Times New Roman"/>
                <w:lang w:bidi="ar-SA"/>
              </w:rPr>
            </w:pPr>
            <w:r w:rsidRPr="00E65050">
              <w:rPr>
                <w:rFonts w:ascii="Times New Roman" w:hAnsi="Times New Roman"/>
                <w:lang w:bidi="ar-SA"/>
              </w:rPr>
              <w:t>43</w:t>
            </w:r>
          </w:p>
        </w:tc>
        <w:tc>
          <w:tcPr>
            <w:tcW w:w="1080" w:type="dxa"/>
          </w:tcPr>
          <w:p w14:paraId="2BDF0732"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11/11</w:t>
            </w:r>
          </w:p>
        </w:tc>
      </w:tr>
      <w:tr w:rsidR="00E65050" w:rsidRPr="00E65050" w14:paraId="159DF3AC" w14:textId="77777777" w:rsidTr="0039737A">
        <w:trPr>
          <w:jc w:val="center"/>
        </w:trPr>
        <w:tc>
          <w:tcPr>
            <w:tcW w:w="1080" w:type="dxa"/>
          </w:tcPr>
          <w:p w14:paraId="4530C3EE"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2000</w:t>
            </w:r>
          </w:p>
        </w:tc>
        <w:tc>
          <w:tcPr>
            <w:tcW w:w="1260" w:type="dxa"/>
          </w:tcPr>
          <w:p w14:paraId="7AD95860" w14:textId="77777777" w:rsidR="00E65050" w:rsidRPr="00E65050" w:rsidRDefault="00E65050" w:rsidP="00E65050">
            <w:pPr>
              <w:spacing w:before="100" w:beforeAutospacing="1" w:after="0" w:line="240" w:lineRule="auto"/>
              <w:ind w:firstLine="314"/>
              <w:rPr>
                <w:rFonts w:ascii="Times New Roman" w:hAnsi="Times New Roman"/>
                <w:lang w:bidi="ar-SA"/>
              </w:rPr>
            </w:pPr>
            <w:r w:rsidRPr="00E65050">
              <w:rPr>
                <w:rFonts w:ascii="Times New Roman" w:hAnsi="Times New Roman"/>
                <w:lang w:bidi="ar-SA"/>
              </w:rPr>
              <w:t>43</w:t>
            </w:r>
          </w:p>
        </w:tc>
        <w:tc>
          <w:tcPr>
            <w:tcW w:w="1080" w:type="dxa"/>
          </w:tcPr>
          <w:p w14:paraId="7F204FAF"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01/29</w:t>
            </w:r>
          </w:p>
        </w:tc>
      </w:tr>
      <w:tr w:rsidR="00E65050" w:rsidRPr="00E65050" w14:paraId="5A006450" w14:textId="77777777" w:rsidTr="0039737A">
        <w:trPr>
          <w:jc w:val="center"/>
        </w:trPr>
        <w:tc>
          <w:tcPr>
            <w:tcW w:w="1080" w:type="dxa"/>
          </w:tcPr>
          <w:p w14:paraId="6799D424"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2001</w:t>
            </w:r>
          </w:p>
        </w:tc>
        <w:tc>
          <w:tcPr>
            <w:tcW w:w="1260" w:type="dxa"/>
          </w:tcPr>
          <w:p w14:paraId="136C4DEF" w14:textId="77777777" w:rsidR="00E65050" w:rsidRPr="00E65050" w:rsidRDefault="00E65050" w:rsidP="00E65050">
            <w:pPr>
              <w:spacing w:before="100" w:beforeAutospacing="1" w:after="0" w:line="240" w:lineRule="auto"/>
              <w:ind w:firstLine="314"/>
              <w:rPr>
                <w:rFonts w:ascii="Times New Roman" w:hAnsi="Times New Roman"/>
                <w:lang w:bidi="ar-SA"/>
              </w:rPr>
            </w:pPr>
            <w:r w:rsidRPr="00E65050">
              <w:rPr>
                <w:rFonts w:ascii="Times New Roman" w:hAnsi="Times New Roman"/>
                <w:lang w:bidi="ar-SA"/>
              </w:rPr>
              <w:t>55</w:t>
            </w:r>
          </w:p>
        </w:tc>
        <w:tc>
          <w:tcPr>
            <w:tcW w:w="1080" w:type="dxa"/>
          </w:tcPr>
          <w:p w14:paraId="3CF69008"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11/12</w:t>
            </w:r>
          </w:p>
        </w:tc>
      </w:tr>
      <w:tr w:rsidR="00E65050" w:rsidRPr="00E65050" w14:paraId="3CC5D7E7" w14:textId="77777777" w:rsidTr="0039737A">
        <w:trPr>
          <w:jc w:val="center"/>
        </w:trPr>
        <w:tc>
          <w:tcPr>
            <w:tcW w:w="1080" w:type="dxa"/>
          </w:tcPr>
          <w:p w14:paraId="5C152FFF"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2002</w:t>
            </w:r>
          </w:p>
        </w:tc>
        <w:tc>
          <w:tcPr>
            <w:tcW w:w="1260" w:type="dxa"/>
          </w:tcPr>
          <w:p w14:paraId="33DF28CC" w14:textId="77777777" w:rsidR="00E65050" w:rsidRPr="00E65050" w:rsidRDefault="00E65050" w:rsidP="00E65050">
            <w:pPr>
              <w:spacing w:before="100" w:beforeAutospacing="1" w:after="0" w:line="240" w:lineRule="auto"/>
              <w:ind w:firstLine="314"/>
              <w:rPr>
                <w:rFonts w:ascii="Times New Roman" w:hAnsi="Times New Roman"/>
                <w:lang w:bidi="ar-SA"/>
              </w:rPr>
            </w:pPr>
            <w:r w:rsidRPr="00E65050">
              <w:rPr>
                <w:rFonts w:ascii="Times New Roman" w:hAnsi="Times New Roman"/>
                <w:lang w:bidi="ar-SA"/>
              </w:rPr>
              <w:t>45</w:t>
            </w:r>
          </w:p>
        </w:tc>
        <w:tc>
          <w:tcPr>
            <w:tcW w:w="1080" w:type="dxa"/>
          </w:tcPr>
          <w:p w14:paraId="132CE7D0"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11/09</w:t>
            </w:r>
          </w:p>
        </w:tc>
      </w:tr>
      <w:tr w:rsidR="00E65050" w:rsidRPr="00E65050" w14:paraId="5293EA20" w14:textId="77777777" w:rsidTr="0039737A">
        <w:trPr>
          <w:jc w:val="center"/>
        </w:trPr>
        <w:tc>
          <w:tcPr>
            <w:tcW w:w="1080" w:type="dxa"/>
          </w:tcPr>
          <w:p w14:paraId="0CF87B62"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2003</w:t>
            </w:r>
          </w:p>
        </w:tc>
        <w:tc>
          <w:tcPr>
            <w:tcW w:w="1260" w:type="dxa"/>
          </w:tcPr>
          <w:p w14:paraId="33A21680" w14:textId="77777777" w:rsidR="00E65050" w:rsidRPr="00E65050" w:rsidRDefault="00E65050" w:rsidP="00E65050">
            <w:pPr>
              <w:spacing w:before="100" w:beforeAutospacing="1" w:after="0" w:line="240" w:lineRule="auto"/>
              <w:ind w:firstLine="314"/>
              <w:rPr>
                <w:rFonts w:ascii="Times New Roman" w:hAnsi="Times New Roman"/>
                <w:lang w:bidi="ar-SA"/>
              </w:rPr>
            </w:pPr>
            <w:r w:rsidRPr="00E65050">
              <w:rPr>
                <w:rFonts w:ascii="Times New Roman" w:hAnsi="Times New Roman"/>
                <w:lang w:bidi="ar-SA"/>
              </w:rPr>
              <w:t>56</w:t>
            </w:r>
          </w:p>
        </w:tc>
        <w:tc>
          <w:tcPr>
            <w:tcW w:w="1080" w:type="dxa"/>
          </w:tcPr>
          <w:p w14:paraId="6C45F34E"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11/14</w:t>
            </w:r>
          </w:p>
        </w:tc>
      </w:tr>
      <w:tr w:rsidR="00E65050" w:rsidRPr="00E65050" w14:paraId="17835550" w14:textId="77777777" w:rsidTr="0039737A">
        <w:trPr>
          <w:jc w:val="center"/>
        </w:trPr>
        <w:tc>
          <w:tcPr>
            <w:tcW w:w="1080" w:type="dxa"/>
          </w:tcPr>
          <w:p w14:paraId="0F89B1F5"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2004</w:t>
            </w:r>
          </w:p>
        </w:tc>
        <w:tc>
          <w:tcPr>
            <w:tcW w:w="1260" w:type="dxa"/>
          </w:tcPr>
          <w:p w14:paraId="307CBFCC" w14:textId="77777777" w:rsidR="00E65050" w:rsidRPr="00E65050" w:rsidRDefault="00E65050" w:rsidP="00E65050">
            <w:pPr>
              <w:spacing w:before="100" w:beforeAutospacing="1" w:after="0" w:line="240" w:lineRule="auto"/>
              <w:ind w:firstLine="314"/>
              <w:rPr>
                <w:rFonts w:ascii="Times New Roman" w:hAnsi="Times New Roman"/>
                <w:lang w:bidi="ar-SA"/>
              </w:rPr>
            </w:pPr>
            <w:r w:rsidRPr="00E65050">
              <w:rPr>
                <w:rFonts w:ascii="Times New Roman" w:hAnsi="Times New Roman"/>
                <w:lang w:bidi="ar-SA"/>
              </w:rPr>
              <w:t>36</w:t>
            </w:r>
          </w:p>
        </w:tc>
        <w:tc>
          <w:tcPr>
            <w:tcW w:w="1080" w:type="dxa"/>
          </w:tcPr>
          <w:p w14:paraId="3CD6CD00"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02/12</w:t>
            </w:r>
          </w:p>
        </w:tc>
      </w:tr>
      <w:tr w:rsidR="00E65050" w:rsidRPr="00E65050" w14:paraId="71FB3479" w14:textId="77777777" w:rsidTr="0039737A">
        <w:trPr>
          <w:jc w:val="center"/>
        </w:trPr>
        <w:tc>
          <w:tcPr>
            <w:tcW w:w="1080" w:type="dxa"/>
          </w:tcPr>
          <w:p w14:paraId="246CAF83"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2005</w:t>
            </w:r>
          </w:p>
        </w:tc>
        <w:tc>
          <w:tcPr>
            <w:tcW w:w="1260" w:type="dxa"/>
          </w:tcPr>
          <w:p w14:paraId="7895F912" w14:textId="77777777" w:rsidR="00E65050" w:rsidRPr="00E65050" w:rsidRDefault="00E65050" w:rsidP="00E65050">
            <w:pPr>
              <w:spacing w:before="100" w:beforeAutospacing="1" w:after="0" w:line="240" w:lineRule="auto"/>
              <w:ind w:firstLine="314"/>
              <w:rPr>
                <w:rFonts w:ascii="Times New Roman" w:hAnsi="Times New Roman"/>
                <w:lang w:bidi="ar-SA"/>
              </w:rPr>
            </w:pPr>
            <w:r w:rsidRPr="00E65050">
              <w:rPr>
                <w:rFonts w:ascii="Times New Roman" w:hAnsi="Times New Roman"/>
                <w:lang w:bidi="ar-SA"/>
              </w:rPr>
              <w:t>48</w:t>
            </w:r>
          </w:p>
        </w:tc>
        <w:tc>
          <w:tcPr>
            <w:tcW w:w="1080" w:type="dxa"/>
          </w:tcPr>
          <w:p w14:paraId="2C81287E"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07/27</w:t>
            </w:r>
          </w:p>
        </w:tc>
      </w:tr>
      <w:tr w:rsidR="00E65050" w:rsidRPr="00E65050" w14:paraId="05E0BC57" w14:textId="77777777" w:rsidTr="0039737A">
        <w:trPr>
          <w:jc w:val="center"/>
        </w:trPr>
        <w:tc>
          <w:tcPr>
            <w:tcW w:w="1080" w:type="dxa"/>
          </w:tcPr>
          <w:p w14:paraId="4D1909D5"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2006</w:t>
            </w:r>
          </w:p>
        </w:tc>
        <w:tc>
          <w:tcPr>
            <w:tcW w:w="1260" w:type="dxa"/>
          </w:tcPr>
          <w:p w14:paraId="549AFE3A" w14:textId="77777777" w:rsidR="00E65050" w:rsidRPr="00E65050" w:rsidRDefault="00E65050" w:rsidP="00E65050">
            <w:pPr>
              <w:spacing w:before="100" w:beforeAutospacing="1" w:after="0" w:line="240" w:lineRule="auto"/>
              <w:ind w:firstLine="314"/>
              <w:rPr>
                <w:rFonts w:ascii="Times New Roman" w:hAnsi="Times New Roman"/>
                <w:lang w:bidi="ar-SA"/>
              </w:rPr>
            </w:pPr>
            <w:r w:rsidRPr="00E65050">
              <w:rPr>
                <w:rFonts w:ascii="Times New Roman" w:hAnsi="Times New Roman"/>
                <w:lang w:bidi="ar-SA"/>
              </w:rPr>
              <w:t>39</w:t>
            </w:r>
          </w:p>
        </w:tc>
        <w:tc>
          <w:tcPr>
            <w:tcW w:w="1080" w:type="dxa"/>
          </w:tcPr>
          <w:p w14:paraId="5917ECB5"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12/31</w:t>
            </w:r>
          </w:p>
        </w:tc>
      </w:tr>
      <w:tr w:rsidR="00E65050" w:rsidRPr="00E65050" w14:paraId="69646F00" w14:textId="77777777" w:rsidTr="0039737A">
        <w:trPr>
          <w:jc w:val="center"/>
        </w:trPr>
        <w:tc>
          <w:tcPr>
            <w:tcW w:w="1080" w:type="dxa"/>
          </w:tcPr>
          <w:p w14:paraId="19A60E41"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2007</w:t>
            </w:r>
          </w:p>
        </w:tc>
        <w:tc>
          <w:tcPr>
            <w:tcW w:w="1260" w:type="dxa"/>
          </w:tcPr>
          <w:p w14:paraId="127D9361" w14:textId="77777777" w:rsidR="00E65050" w:rsidRPr="00E65050" w:rsidRDefault="00E65050" w:rsidP="00E65050">
            <w:pPr>
              <w:spacing w:before="100" w:beforeAutospacing="1" w:after="0" w:line="240" w:lineRule="auto"/>
              <w:ind w:firstLine="314"/>
              <w:rPr>
                <w:rFonts w:ascii="Times New Roman" w:hAnsi="Times New Roman"/>
                <w:lang w:bidi="ar-SA"/>
              </w:rPr>
            </w:pPr>
            <w:r w:rsidRPr="00E65050">
              <w:rPr>
                <w:rFonts w:ascii="Times New Roman" w:hAnsi="Times New Roman"/>
                <w:lang w:bidi="ar-SA"/>
              </w:rPr>
              <w:t>41</w:t>
            </w:r>
          </w:p>
        </w:tc>
        <w:tc>
          <w:tcPr>
            <w:tcW w:w="1080" w:type="dxa"/>
          </w:tcPr>
          <w:p w14:paraId="768BB9D1"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02/05</w:t>
            </w:r>
          </w:p>
        </w:tc>
      </w:tr>
      <w:tr w:rsidR="00E65050" w:rsidRPr="00E65050" w14:paraId="57625306" w14:textId="77777777" w:rsidTr="0039737A">
        <w:trPr>
          <w:jc w:val="center"/>
        </w:trPr>
        <w:tc>
          <w:tcPr>
            <w:tcW w:w="1080" w:type="dxa"/>
          </w:tcPr>
          <w:p w14:paraId="4D033861"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2008</w:t>
            </w:r>
          </w:p>
        </w:tc>
        <w:tc>
          <w:tcPr>
            <w:tcW w:w="1260" w:type="dxa"/>
          </w:tcPr>
          <w:p w14:paraId="0F96B1DD" w14:textId="77777777" w:rsidR="00E65050" w:rsidRPr="00E65050" w:rsidRDefault="00E65050" w:rsidP="00E65050">
            <w:pPr>
              <w:spacing w:before="100" w:beforeAutospacing="1" w:after="0" w:line="240" w:lineRule="auto"/>
              <w:ind w:firstLine="314"/>
              <w:rPr>
                <w:rFonts w:ascii="Times New Roman" w:hAnsi="Times New Roman"/>
                <w:lang w:bidi="ar-SA"/>
              </w:rPr>
            </w:pPr>
            <w:r w:rsidRPr="00E65050">
              <w:rPr>
                <w:rFonts w:ascii="Times New Roman" w:hAnsi="Times New Roman"/>
                <w:lang w:bidi="ar-SA"/>
              </w:rPr>
              <w:t>43</w:t>
            </w:r>
          </w:p>
        </w:tc>
        <w:tc>
          <w:tcPr>
            <w:tcW w:w="1080" w:type="dxa"/>
          </w:tcPr>
          <w:p w14:paraId="23322FD9"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06/29</w:t>
            </w:r>
          </w:p>
        </w:tc>
      </w:tr>
      <w:tr w:rsidR="00E65050" w:rsidRPr="00E65050" w14:paraId="1CE09BA4" w14:textId="77777777" w:rsidTr="0039737A">
        <w:trPr>
          <w:jc w:val="center"/>
        </w:trPr>
        <w:tc>
          <w:tcPr>
            <w:tcW w:w="3420" w:type="dxa"/>
            <w:gridSpan w:val="3"/>
          </w:tcPr>
          <w:p w14:paraId="7217FA0C" w14:textId="77777777" w:rsidR="00E65050" w:rsidRPr="00E65050" w:rsidRDefault="00E65050" w:rsidP="00E65050">
            <w:pPr>
              <w:spacing w:before="100" w:beforeAutospacing="1" w:after="0" w:line="240" w:lineRule="auto"/>
              <w:ind w:left="-18"/>
              <w:jc w:val="center"/>
              <w:rPr>
                <w:rFonts w:ascii="Times New Roman" w:hAnsi="Times New Roman"/>
                <w:b/>
                <w:lang w:bidi="ar-SA"/>
              </w:rPr>
            </w:pPr>
            <w:r w:rsidRPr="00E65050">
              <w:rPr>
                <w:rFonts w:ascii="Times New Roman" w:hAnsi="Times New Roman"/>
                <w:b/>
                <w:lang w:bidi="ar-SA"/>
              </w:rPr>
              <w:t>estimated PM</w:t>
            </w:r>
            <w:r w:rsidRPr="00E65050">
              <w:rPr>
                <w:rFonts w:ascii="Times New Roman" w:hAnsi="Times New Roman"/>
                <w:b/>
                <w:vertAlign w:val="subscript"/>
                <w:lang w:bidi="ar-SA"/>
              </w:rPr>
              <w:t>10</w:t>
            </w:r>
            <w:r w:rsidRPr="00E65050">
              <w:rPr>
                <w:rFonts w:ascii="Times New Roman" w:hAnsi="Times New Roman"/>
                <w:b/>
                <w:lang w:bidi="ar-SA"/>
              </w:rPr>
              <w:t xml:space="preserve"> using PM</w:t>
            </w:r>
            <w:r w:rsidRPr="00E65050">
              <w:rPr>
                <w:rFonts w:ascii="Times New Roman" w:hAnsi="Times New Roman"/>
                <w:b/>
                <w:vertAlign w:val="subscript"/>
                <w:lang w:bidi="ar-SA"/>
              </w:rPr>
              <w:t xml:space="preserve">2.5 </w:t>
            </w:r>
            <w:r w:rsidRPr="00E65050">
              <w:rPr>
                <w:rFonts w:ascii="Times New Roman" w:hAnsi="Times New Roman"/>
                <w:b/>
                <w:lang w:bidi="ar-SA"/>
              </w:rPr>
              <w:t>data</w:t>
            </w:r>
          </w:p>
        </w:tc>
      </w:tr>
      <w:tr w:rsidR="00E65050" w:rsidRPr="00E65050" w14:paraId="2B06A29D" w14:textId="77777777" w:rsidTr="0039737A">
        <w:trPr>
          <w:jc w:val="center"/>
        </w:trPr>
        <w:tc>
          <w:tcPr>
            <w:tcW w:w="1080" w:type="dxa"/>
          </w:tcPr>
          <w:p w14:paraId="6FBFB107"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2009</w:t>
            </w:r>
          </w:p>
        </w:tc>
        <w:tc>
          <w:tcPr>
            <w:tcW w:w="1260" w:type="dxa"/>
          </w:tcPr>
          <w:p w14:paraId="27F73A34" w14:textId="77777777" w:rsidR="00E65050" w:rsidRPr="00E65050" w:rsidRDefault="00E65050" w:rsidP="00E65050">
            <w:pPr>
              <w:spacing w:before="100" w:beforeAutospacing="1" w:after="0" w:line="240" w:lineRule="auto"/>
              <w:ind w:firstLine="314"/>
              <w:rPr>
                <w:rFonts w:ascii="Times New Roman" w:hAnsi="Times New Roman"/>
                <w:lang w:bidi="ar-SA"/>
              </w:rPr>
            </w:pPr>
            <w:r w:rsidRPr="00E65050">
              <w:rPr>
                <w:rFonts w:ascii="Times New Roman" w:hAnsi="Times New Roman"/>
                <w:lang w:bidi="ar-SA"/>
              </w:rPr>
              <w:t>49</w:t>
            </w:r>
          </w:p>
        </w:tc>
        <w:tc>
          <w:tcPr>
            <w:tcW w:w="1080" w:type="dxa"/>
          </w:tcPr>
          <w:p w14:paraId="52809CA7"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11/09</w:t>
            </w:r>
          </w:p>
        </w:tc>
      </w:tr>
      <w:tr w:rsidR="00E65050" w:rsidRPr="00E65050" w14:paraId="07CD80B0" w14:textId="77777777" w:rsidTr="0039737A">
        <w:trPr>
          <w:jc w:val="center"/>
        </w:trPr>
        <w:tc>
          <w:tcPr>
            <w:tcW w:w="1080" w:type="dxa"/>
          </w:tcPr>
          <w:p w14:paraId="389922C0"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2010</w:t>
            </w:r>
          </w:p>
        </w:tc>
        <w:tc>
          <w:tcPr>
            <w:tcW w:w="1260" w:type="dxa"/>
          </w:tcPr>
          <w:p w14:paraId="65D6DEB0" w14:textId="77777777" w:rsidR="00E65050" w:rsidRPr="00E65050" w:rsidRDefault="00E65050" w:rsidP="00E65050">
            <w:pPr>
              <w:spacing w:before="100" w:beforeAutospacing="1" w:after="0" w:line="240" w:lineRule="auto"/>
              <w:ind w:firstLine="314"/>
              <w:rPr>
                <w:rFonts w:ascii="Times New Roman" w:hAnsi="Times New Roman"/>
                <w:lang w:bidi="ar-SA"/>
              </w:rPr>
            </w:pPr>
            <w:r w:rsidRPr="00E65050">
              <w:rPr>
                <w:rFonts w:ascii="Times New Roman" w:hAnsi="Times New Roman"/>
                <w:lang w:bidi="ar-SA"/>
              </w:rPr>
              <w:t>46</w:t>
            </w:r>
          </w:p>
        </w:tc>
        <w:tc>
          <w:tcPr>
            <w:tcW w:w="1080" w:type="dxa"/>
          </w:tcPr>
          <w:p w14:paraId="7F29F5F4"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12/04</w:t>
            </w:r>
          </w:p>
        </w:tc>
      </w:tr>
      <w:tr w:rsidR="00E65050" w:rsidRPr="00E65050" w14:paraId="349400B1" w14:textId="77777777" w:rsidTr="0039737A">
        <w:trPr>
          <w:jc w:val="center"/>
        </w:trPr>
        <w:tc>
          <w:tcPr>
            <w:tcW w:w="1080" w:type="dxa"/>
          </w:tcPr>
          <w:p w14:paraId="71CE9AE7"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2011</w:t>
            </w:r>
          </w:p>
        </w:tc>
        <w:tc>
          <w:tcPr>
            <w:tcW w:w="1260" w:type="dxa"/>
          </w:tcPr>
          <w:p w14:paraId="1E198E40" w14:textId="77777777" w:rsidR="00E65050" w:rsidRPr="00E65050" w:rsidRDefault="00E65050" w:rsidP="00E65050">
            <w:pPr>
              <w:spacing w:before="100" w:beforeAutospacing="1" w:after="0" w:line="240" w:lineRule="auto"/>
              <w:ind w:firstLine="314"/>
              <w:rPr>
                <w:rFonts w:ascii="Times New Roman" w:hAnsi="Times New Roman"/>
                <w:lang w:bidi="ar-SA"/>
              </w:rPr>
            </w:pPr>
            <w:r w:rsidRPr="00E65050">
              <w:rPr>
                <w:rFonts w:ascii="Times New Roman" w:hAnsi="Times New Roman"/>
                <w:lang w:bidi="ar-SA"/>
              </w:rPr>
              <w:t>41</w:t>
            </w:r>
          </w:p>
        </w:tc>
        <w:tc>
          <w:tcPr>
            <w:tcW w:w="1080" w:type="dxa"/>
          </w:tcPr>
          <w:p w14:paraId="5572EA51"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12/23</w:t>
            </w:r>
          </w:p>
        </w:tc>
      </w:tr>
      <w:tr w:rsidR="00E65050" w:rsidRPr="00E65050" w14:paraId="014C0D3A" w14:textId="77777777" w:rsidTr="0039737A">
        <w:trPr>
          <w:jc w:val="center"/>
        </w:trPr>
        <w:tc>
          <w:tcPr>
            <w:tcW w:w="1080" w:type="dxa"/>
          </w:tcPr>
          <w:p w14:paraId="2CEB42EB"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2012</w:t>
            </w:r>
          </w:p>
        </w:tc>
        <w:tc>
          <w:tcPr>
            <w:tcW w:w="1260" w:type="dxa"/>
          </w:tcPr>
          <w:p w14:paraId="58730930" w14:textId="77777777" w:rsidR="00E65050" w:rsidRPr="00E65050" w:rsidRDefault="00E65050" w:rsidP="00E65050">
            <w:pPr>
              <w:spacing w:before="100" w:beforeAutospacing="1" w:after="0" w:line="240" w:lineRule="auto"/>
              <w:ind w:firstLine="314"/>
              <w:rPr>
                <w:rFonts w:ascii="Times New Roman" w:hAnsi="Times New Roman"/>
                <w:lang w:bidi="ar-SA"/>
              </w:rPr>
            </w:pPr>
            <w:r w:rsidRPr="00E65050">
              <w:rPr>
                <w:rFonts w:ascii="Times New Roman" w:hAnsi="Times New Roman"/>
                <w:lang w:bidi="ar-SA"/>
              </w:rPr>
              <w:t>25</w:t>
            </w:r>
          </w:p>
        </w:tc>
        <w:tc>
          <w:tcPr>
            <w:tcW w:w="1080" w:type="dxa"/>
          </w:tcPr>
          <w:p w14:paraId="50344BC8"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01/04</w:t>
            </w:r>
          </w:p>
        </w:tc>
      </w:tr>
      <w:tr w:rsidR="00E65050" w:rsidRPr="00E65050" w14:paraId="29C08890" w14:textId="77777777" w:rsidTr="0039737A">
        <w:trPr>
          <w:jc w:val="center"/>
        </w:trPr>
        <w:tc>
          <w:tcPr>
            <w:tcW w:w="1080" w:type="dxa"/>
          </w:tcPr>
          <w:p w14:paraId="5DA42E2E"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2013</w:t>
            </w:r>
          </w:p>
        </w:tc>
        <w:tc>
          <w:tcPr>
            <w:tcW w:w="1260" w:type="dxa"/>
          </w:tcPr>
          <w:p w14:paraId="7E8C78D2" w14:textId="77777777" w:rsidR="00E65050" w:rsidRPr="00E65050" w:rsidRDefault="00E65050" w:rsidP="00E65050">
            <w:pPr>
              <w:spacing w:before="100" w:beforeAutospacing="1" w:after="0" w:line="240" w:lineRule="auto"/>
              <w:ind w:firstLine="314"/>
              <w:rPr>
                <w:rFonts w:ascii="Times New Roman" w:hAnsi="Times New Roman"/>
                <w:lang w:bidi="ar-SA"/>
              </w:rPr>
            </w:pPr>
            <w:r w:rsidRPr="00E65050">
              <w:rPr>
                <w:rFonts w:ascii="Times New Roman" w:hAnsi="Times New Roman"/>
                <w:lang w:bidi="ar-SA"/>
              </w:rPr>
              <w:t>111*</w:t>
            </w:r>
          </w:p>
        </w:tc>
        <w:tc>
          <w:tcPr>
            <w:tcW w:w="1080" w:type="dxa"/>
          </w:tcPr>
          <w:p w14:paraId="6E03FAFC"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08/02</w:t>
            </w:r>
          </w:p>
        </w:tc>
      </w:tr>
      <w:tr w:rsidR="00E65050" w:rsidRPr="00E65050" w14:paraId="3F870FC8" w14:textId="77777777" w:rsidTr="0039737A">
        <w:trPr>
          <w:jc w:val="center"/>
        </w:trPr>
        <w:tc>
          <w:tcPr>
            <w:tcW w:w="1080" w:type="dxa"/>
          </w:tcPr>
          <w:p w14:paraId="5A43CF42"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2013</w:t>
            </w:r>
          </w:p>
        </w:tc>
        <w:tc>
          <w:tcPr>
            <w:tcW w:w="1260" w:type="dxa"/>
          </w:tcPr>
          <w:p w14:paraId="7672F3BC" w14:textId="77777777" w:rsidR="00E65050" w:rsidRPr="00E65050" w:rsidRDefault="00E65050" w:rsidP="00E65050">
            <w:pPr>
              <w:spacing w:before="100" w:beforeAutospacing="1" w:after="0" w:line="240" w:lineRule="auto"/>
              <w:ind w:firstLine="314"/>
              <w:rPr>
                <w:rFonts w:ascii="Times New Roman" w:hAnsi="Times New Roman"/>
                <w:lang w:bidi="ar-SA"/>
              </w:rPr>
            </w:pPr>
            <w:r w:rsidRPr="00E65050">
              <w:rPr>
                <w:rFonts w:ascii="Times New Roman" w:hAnsi="Times New Roman"/>
                <w:lang w:bidi="ar-SA"/>
              </w:rPr>
              <w:t>45</w:t>
            </w:r>
          </w:p>
        </w:tc>
        <w:tc>
          <w:tcPr>
            <w:tcW w:w="1080" w:type="dxa"/>
          </w:tcPr>
          <w:p w14:paraId="32FD6E8E" w14:textId="77777777" w:rsidR="00E65050" w:rsidRPr="00E65050" w:rsidRDefault="00E65050" w:rsidP="00E65050">
            <w:pPr>
              <w:spacing w:before="100" w:beforeAutospacing="1" w:after="0" w:line="240" w:lineRule="auto"/>
              <w:jc w:val="center"/>
              <w:rPr>
                <w:rFonts w:ascii="Times New Roman" w:hAnsi="Times New Roman"/>
                <w:lang w:bidi="ar-SA"/>
              </w:rPr>
            </w:pPr>
            <w:r w:rsidRPr="00E65050">
              <w:rPr>
                <w:rFonts w:ascii="Times New Roman" w:hAnsi="Times New Roman"/>
                <w:lang w:bidi="ar-SA"/>
              </w:rPr>
              <w:t>11/24</w:t>
            </w:r>
          </w:p>
        </w:tc>
      </w:tr>
    </w:tbl>
    <w:p w14:paraId="3B754F76" w14:textId="77777777" w:rsidR="00385AE5" w:rsidRDefault="00385AE5" w:rsidP="00385AE5">
      <w:pPr>
        <w:ind w:left="3600"/>
      </w:pPr>
      <w:r>
        <w:t>*wildfire smoke impact</w:t>
      </w:r>
    </w:p>
    <w:p w14:paraId="1E76399C" w14:textId="77777777" w:rsidR="00E65050" w:rsidRDefault="00E65050" w:rsidP="001A556E">
      <w:pPr>
        <w:pStyle w:val="Caption"/>
        <w:rPr>
          <w:rFonts w:ascii="Times New Roman" w:hAnsi="Times New Roman"/>
          <w:color w:val="auto"/>
          <w:sz w:val="24"/>
          <w:szCs w:val="24"/>
        </w:rPr>
      </w:pPr>
    </w:p>
    <w:p w14:paraId="20695223" w14:textId="77777777" w:rsidR="00741914" w:rsidRDefault="00741914" w:rsidP="00E65050">
      <w:pPr>
        <w:suppressAutoHyphens/>
        <w:spacing w:before="100" w:beforeAutospacing="1" w:line="240" w:lineRule="auto"/>
        <w:rPr>
          <w:rFonts w:ascii="Times New Roman" w:hAnsi="Times New Roman"/>
          <w:sz w:val="24"/>
          <w:szCs w:val="24"/>
        </w:rPr>
      </w:pPr>
    </w:p>
    <w:p w14:paraId="0380D632" w14:textId="77777777" w:rsidR="00741914" w:rsidRDefault="00741914" w:rsidP="00E65050">
      <w:pPr>
        <w:suppressAutoHyphens/>
        <w:spacing w:before="100" w:beforeAutospacing="1" w:line="240" w:lineRule="auto"/>
        <w:rPr>
          <w:rFonts w:ascii="Times New Roman" w:hAnsi="Times New Roman"/>
          <w:sz w:val="24"/>
          <w:szCs w:val="24"/>
        </w:rPr>
      </w:pPr>
    </w:p>
    <w:p w14:paraId="00A5E89A" w14:textId="77777777" w:rsidR="00741914" w:rsidRDefault="00741914" w:rsidP="00E65050">
      <w:pPr>
        <w:suppressAutoHyphens/>
        <w:spacing w:before="100" w:beforeAutospacing="1" w:line="240" w:lineRule="auto"/>
        <w:rPr>
          <w:rFonts w:ascii="Times New Roman" w:hAnsi="Times New Roman"/>
          <w:sz w:val="24"/>
          <w:szCs w:val="24"/>
        </w:rPr>
      </w:pPr>
      <w:r w:rsidRPr="007C129B">
        <w:rPr>
          <w:rFonts w:ascii="Times New Roman" w:hAnsi="Times New Roman"/>
          <w:noProof/>
          <w:color w:val="000000"/>
          <w:sz w:val="28"/>
          <w:szCs w:val="28"/>
          <w:lang w:bidi="ar-SA"/>
        </w:rPr>
        <w:drawing>
          <wp:anchor distT="0" distB="0" distL="114300" distR="114300" simplePos="0" relativeHeight="251663872" behindDoc="0" locked="0" layoutInCell="1" allowOverlap="1" wp14:anchorId="38D446DE" wp14:editId="42AF9687">
            <wp:simplePos x="0" y="0"/>
            <wp:positionH relativeFrom="column">
              <wp:posOffset>228600</wp:posOffset>
            </wp:positionH>
            <wp:positionV relativeFrom="paragraph">
              <wp:posOffset>354965</wp:posOffset>
            </wp:positionV>
            <wp:extent cx="5353050" cy="3762375"/>
            <wp:effectExtent l="0" t="0" r="0" b="9525"/>
            <wp:wrapTopAndBottom/>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DE491A">
        <w:rPr>
          <w:noProof/>
          <w:lang w:bidi="ar-SA"/>
        </w:rPr>
        <mc:AlternateContent>
          <mc:Choice Requires="wps">
            <w:drawing>
              <wp:anchor distT="0" distB="0" distL="114300" distR="114300" simplePos="0" relativeHeight="251664896" behindDoc="0" locked="0" layoutInCell="1" allowOverlap="1" wp14:anchorId="652E97C0" wp14:editId="4780915E">
                <wp:simplePos x="0" y="0"/>
                <wp:positionH relativeFrom="column">
                  <wp:posOffset>371475</wp:posOffset>
                </wp:positionH>
                <wp:positionV relativeFrom="paragraph">
                  <wp:posOffset>95885</wp:posOffset>
                </wp:positionV>
                <wp:extent cx="5309870" cy="393700"/>
                <wp:effectExtent l="0" t="0" r="0" b="6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19DFC" w14:textId="77777777" w:rsidR="0030322A" w:rsidRPr="00741914" w:rsidRDefault="0030322A" w:rsidP="00741914">
                            <w:pPr>
                              <w:pStyle w:val="Caption"/>
                              <w:jc w:val="center"/>
                              <w:rPr>
                                <w:rFonts w:ascii="Times New Roman" w:hAnsi="Times New Roman"/>
                                <w:b w:val="0"/>
                                <w:sz w:val="24"/>
                                <w:szCs w:val="24"/>
                              </w:rPr>
                            </w:pPr>
                            <w:r w:rsidRPr="00327BB6">
                              <w:rPr>
                                <w:rFonts w:ascii="Times New Roman" w:hAnsi="Times New Roman"/>
                                <w:color w:val="auto"/>
                                <w:sz w:val="24"/>
                                <w:szCs w:val="24"/>
                              </w:rPr>
                              <w:t xml:space="preserve">Figure </w:t>
                            </w:r>
                            <w:r>
                              <w:rPr>
                                <w:rFonts w:ascii="Times New Roman" w:hAnsi="Times New Roman"/>
                                <w:color w:val="auto"/>
                                <w:sz w:val="24"/>
                                <w:szCs w:val="24"/>
                              </w:rPr>
                              <w:t>1</w:t>
                            </w:r>
                            <w:r w:rsidRPr="00327BB6">
                              <w:rPr>
                                <w:rFonts w:ascii="Times New Roman" w:hAnsi="Times New Roman"/>
                                <w:color w:val="auto"/>
                                <w:sz w:val="24"/>
                                <w:szCs w:val="24"/>
                              </w:rPr>
                              <w:t>.  Grants Pass PM</w:t>
                            </w:r>
                            <w:r w:rsidRPr="00327BB6">
                              <w:rPr>
                                <w:rFonts w:ascii="Times New Roman" w:hAnsi="Times New Roman"/>
                                <w:color w:val="auto"/>
                                <w:sz w:val="24"/>
                                <w:szCs w:val="24"/>
                                <w:vertAlign w:val="subscript"/>
                              </w:rPr>
                              <w:t>10</w:t>
                            </w:r>
                            <w:r w:rsidRPr="00327BB6">
                              <w:rPr>
                                <w:rFonts w:ascii="Times New Roman" w:hAnsi="Times New Roman"/>
                                <w:color w:val="auto"/>
                                <w:sz w:val="24"/>
                                <w:szCs w:val="24"/>
                              </w:rPr>
                              <w:t xml:space="preserve"> Trend 1987-</w:t>
                            </w:r>
                            <w:r w:rsidRPr="001F62AB">
                              <w:rPr>
                                <w:rFonts w:ascii="Times New Roman" w:hAnsi="Times New Roman"/>
                                <w:color w:val="auto"/>
                                <w:sz w:val="24"/>
                                <w:szCs w:val="24"/>
                              </w:rPr>
                              <w:t>2013 2</w:t>
                            </w:r>
                            <w:r w:rsidRPr="001F62AB">
                              <w:rPr>
                                <w:rFonts w:ascii="Times New Roman" w:hAnsi="Times New Roman"/>
                                <w:color w:val="auto"/>
                                <w:sz w:val="24"/>
                                <w:szCs w:val="24"/>
                                <w:vertAlign w:val="superscript"/>
                              </w:rPr>
                              <w:t>nd</w:t>
                            </w:r>
                            <w:r w:rsidRPr="001F62AB">
                              <w:rPr>
                                <w:rFonts w:ascii="Times New Roman" w:hAnsi="Times New Roman"/>
                                <w:color w:val="auto"/>
                                <w:sz w:val="24"/>
                                <w:szCs w:val="24"/>
                              </w:rPr>
                              <w:t xml:space="preserve"> highest 24-Hr Average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2E97C0" id="_x0000_s1027" type="#_x0000_t202" style="position:absolute;margin-left:29.25pt;margin-top:7.55pt;width:418.1pt;height:31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" stroked="f">
                <v:textbox style="mso-fit-shape-to-text:t">
                  <w:txbxContent>
                    <w:p w14:paraId="15919DFC" w14:textId="77777777" w:rsidR="0030322A" w:rsidRPr="00741914" w:rsidRDefault="0030322A" w:rsidP="00741914">
                      <w:pPr>
                        <w:pStyle w:val="Caption"/>
                        <w:jc w:val="center"/>
                        <w:rPr>
                          <w:rFonts w:ascii="Times New Roman" w:hAnsi="Times New Roman"/>
                          <w:b w:val="0"/>
                          <w:sz w:val="24"/>
                          <w:szCs w:val="24"/>
                        </w:rPr>
                      </w:pPr>
                      <w:r w:rsidRPr="00327BB6">
                        <w:rPr>
                          <w:rFonts w:ascii="Times New Roman" w:hAnsi="Times New Roman"/>
                          <w:color w:val="auto"/>
                          <w:sz w:val="24"/>
                          <w:szCs w:val="24"/>
                        </w:rPr>
                        <w:t xml:space="preserve">Figure </w:t>
                      </w:r>
                      <w:r>
                        <w:rPr>
                          <w:rFonts w:ascii="Times New Roman" w:hAnsi="Times New Roman"/>
                          <w:color w:val="auto"/>
                          <w:sz w:val="24"/>
                          <w:szCs w:val="24"/>
                        </w:rPr>
                        <w:t>1</w:t>
                      </w:r>
                      <w:r w:rsidRPr="00327BB6">
                        <w:rPr>
                          <w:rFonts w:ascii="Times New Roman" w:hAnsi="Times New Roman"/>
                          <w:color w:val="auto"/>
                          <w:sz w:val="24"/>
                          <w:szCs w:val="24"/>
                        </w:rPr>
                        <w:t>.  Grants Pass PM</w:t>
                      </w:r>
                      <w:r w:rsidRPr="00327BB6">
                        <w:rPr>
                          <w:rFonts w:ascii="Times New Roman" w:hAnsi="Times New Roman"/>
                          <w:color w:val="auto"/>
                          <w:sz w:val="24"/>
                          <w:szCs w:val="24"/>
                          <w:vertAlign w:val="subscript"/>
                        </w:rPr>
                        <w:t>10</w:t>
                      </w:r>
                      <w:r w:rsidRPr="00327BB6">
                        <w:rPr>
                          <w:rFonts w:ascii="Times New Roman" w:hAnsi="Times New Roman"/>
                          <w:color w:val="auto"/>
                          <w:sz w:val="24"/>
                          <w:szCs w:val="24"/>
                        </w:rPr>
                        <w:t xml:space="preserve"> Trend 1987-</w:t>
                      </w:r>
                      <w:r w:rsidRPr="001F62AB">
                        <w:rPr>
                          <w:rFonts w:ascii="Times New Roman" w:hAnsi="Times New Roman"/>
                          <w:color w:val="auto"/>
                          <w:sz w:val="24"/>
                          <w:szCs w:val="24"/>
                        </w:rPr>
                        <w:t>2013 2</w:t>
                      </w:r>
                      <w:r w:rsidRPr="001F62AB">
                        <w:rPr>
                          <w:rFonts w:ascii="Times New Roman" w:hAnsi="Times New Roman"/>
                          <w:color w:val="auto"/>
                          <w:sz w:val="24"/>
                          <w:szCs w:val="24"/>
                          <w:vertAlign w:val="superscript"/>
                        </w:rPr>
                        <w:t>nd</w:t>
                      </w:r>
                      <w:r w:rsidRPr="001F62AB">
                        <w:rPr>
                          <w:rFonts w:ascii="Times New Roman" w:hAnsi="Times New Roman"/>
                          <w:color w:val="auto"/>
                          <w:sz w:val="24"/>
                          <w:szCs w:val="24"/>
                        </w:rPr>
                        <w:t xml:space="preserve"> highest 24-Hr Average</w:t>
                      </w:r>
                    </w:p>
                  </w:txbxContent>
                </v:textbox>
              </v:shape>
            </w:pict>
          </mc:Fallback>
        </mc:AlternateContent>
      </w:r>
    </w:p>
    <w:p w14:paraId="77D90467" w14:textId="77777777" w:rsidR="00E65050" w:rsidRDefault="00AC5D10" w:rsidP="00E65050">
      <w:pPr>
        <w:suppressAutoHyphens/>
        <w:spacing w:before="100" w:beforeAutospacing="1" w:line="240" w:lineRule="auto"/>
        <w:rPr>
          <w:rFonts w:ascii="Times New Roman" w:hAnsi="Times New Roman"/>
          <w:sz w:val="24"/>
          <w:szCs w:val="24"/>
        </w:rPr>
      </w:pPr>
      <w:r w:rsidRPr="00E65050">
        <w:rPr>
          <w:rFonts w:ascii="Times New Roman" w:hAnsi="Times New Roman"/>
          <w:sz w:val="24"/>
          <w:szCs w:val="24"/>
        </w:rPr>
        <w:t>Grants Pass has been below the NAAQS for PM</w:t>
      </w:r>
      <w:r w:rsidRPr="00E65050">
        <w:rPr>
          <w:rFonts w:ascii="Times New Roman" w:hAnsi="Times New Roman"/>
          <w:sz w:val="24"/>
          <w:szCs w:val="24"/>
          <w:vertAlign w:val="subscript"/>
        </w:rPr>
        <w:t>10</w:t>
      </w:r>
      <w:r w:rsidRPr="00E65050">
        <w:rPr>
          <w:rFonts w:ascii="Times New Roman" w:hAnsi="Times New Roman"/>
          <w:sz w:val="24"/>
          <w:szCs w:val="24"/>
        </w:rPr>
        <w:t xml:space="preserve"> since 1988.  </w:t>
      </w:r>
      <w:r w:rsidRPr="00E65050">
        <w:rPr>
          <w:sz w:val="23"/>
          <w:szCs w:val="23"/>
        </w:rPr>
        <w:t xml:space="preserve"> </w:t>
      </w:r>
      <w:r w:rsidRPr="00E65050">
        <w:rPr>
          <w:rFonts w:ascii="Times New Roman" w:hAnsi="Times New Roman"/>
          <w:sz w:val="24"/>
          <w:szCs w:val="24"/>
        </w:rPr>
        <w:t xml:space="preserve">Oregon Department of Environmental Quality (ODEQ) </w:t>
      </w:r>
      <w:r w:rsidRPr="00E65050">
        <w:rPr>
          <w:rFonts w:ascii="Times New Roman" w:hAnsi="Times New Roman"/>
          <w:color w:val="000000"/>
          <w:sz w:val="24"/>
          <w:szCs w:val="24"/>
          <w:lang w:bidi="ar-SA"/>
        </w:rPr>
        <w:t>developed a PM</w:t>
      </w:r>
      <w:r w:rsidRPr="00E65050">
        <w:rPr>
          <w:rFonts w:ascii="Times New Roman" w:hAnsi="Times New Roman"/>
          <w:color w:val="000000"/>
          <w:sz w:val="24"/>
          <w:szCs w:val="24"/>
          <w:vertAlign w:val="subscript"/>
          <w:lang w:bidi="ar-SA"/>
        </w:rPr>
        <w:t>10</w:t>
      </w:r>
      <w:r w:rsidRPr="00E65050">
        <w:rPr>
          <w:rFonts w:ascii="Times New Roman" w:hAnsi="Times New Roman"/>
          <w:color w:val="000000"/>
          <w:sz w:val="24"/>
          <w:szCs w:val="24"/>
          <w:lang w:bidi="ar-SA"/>
        </w:rPr>
        <w:t xml:space="preserve"> Limited Maintenance Plan (LMP) for the Grants Pass area, which was submitted to EPA on April 22, 2015 and went into effect on September 28, 2015</w:t>
      </w:r>
      <w:r w:rsidR="00375C53">
        <w:rPr>
          <w:rFonts w:ascii="Times New Roman" w:hAnsi="Times New Roman"/>
          <w:color w:val="000000"/>
          <w:sz w:val="24"/>
          <w:szCs w:val="24"/>
          <w:lang w:bidi="ar-SA"/>
        </w:rPr>
        <w:t xml:space="preserve"> (80 FR 45431)</w:t>
      </w:r>
      <w:r w:rsidRPr="00E65050">
        <w:rPr>
          <w:rFonts w:ascii="Times New Roman" w:hAnsi="Times New Roman"/>
          <w:color w:val="000000"/>
          <w:sz w:val="24"/>
          <w:szCs w:val="24"/>
          <w:lang w:bidi="ar-SA"/>
        </w:rPr>
        <w:t>.</w:t>
      </w:r>
      <w:r>
        <w:rPr>
          <w:rFonts w:ascii="Times New Roman" w:hAnsi="Times New Roman"/>
          <w:color w:val="000000"/>
          <w:sz w:val="24"/>
          <w:szCs w:val="24"/>
          <w:lang w:bidi="ar-SA"/>
        </w:rPr>
        <w:t xml:space="preserve"> </w:t>
      </w:r>
      <w:r w:rsidR="00E65050" w:rsidRPr="001C6709">
        <w:rPr>
          <w:rFonts w:ascii="Times New Roman" w:hAnsi="Times New Roman"/>
          <w:sz w:val="24"/>
          <w:szCs w:val="24"/>
        </w:rPr>
        <w:t xml:space="preserve">This </w:t>
      </w:r>
      <w:r w:rsidR="00375C53">
        <w:rPr>
          <w:rFonts w:ascii="Times New Roman" w:hAnsi="Times New Roman"/>
          <w:sz w:val="24"/>
          <w:szCs w:val="24"/>
        </w:rPr>
        <w:t xml:space="preserve">LMP </w:t>
      </w:r>
      <w:r w:rsidR="00E65050" w:rsidRPr="001C6709">
        <w:rPr>
          <w:rFonts w:ascii="Times New Roman" w:hAnsi="Times New Roman"/>
          <w:sz w:val="24"/>
          <w:szCs w:val="24"/>
        </w:rPr>
        <w:t>is the second and final maintenance plan required, designed to ensure compliance through 2025.</w:t>
      </w:r>
    </w:p>
    <w:p w14:paraId="5B8AE6EB" w14:textId="77777777" w:rsidR="00E65050" w:rsidRDefault="00E65050" w:rsidP="0018650F">
      <w:pPr>
        <w:pStyle w:val="Heading2"/>
      </w:pPr>
      <w:r>
        <w:t>CO</w:t>
      </w:r>
    </w:p>
    <w:p w14:paraId="3BD97DBE" w14:textId="77777777" w:rsidR="00E47039" w:rsidRDefault="00E47039" w:rsidP="00E47039">
      <w:pPr>
        <w:pStyle w:val="FootnoteText"/>
        <w:rPr>
          <w:rFonts w:ascii="Times New Roman" w:hAnsi="Times New Roman"/>
          <w:sz w:val="24"/>
          <w:szCs w:val="24"/>
        </w:rPr>
      </w:pPr>
      <w:r w:rsidRPr="00820114">
        <w:rPr>
          <w:rFonts w:ascii="Times New Roman" w:hAnsi="Times New Roman"/>
          <w:sz w:val="24"/>
          <w:szCs w:val="24"/>
        </w:rPr>
        <w:t xml:space="preserve">A violation of the </w:t>
      </w:r>
      <w:r>
        <w:rPr>
          <w:rFonts w:ascii="Times New Roman" w:hAnsi="Times New Roman"/>
          <w:sz w:val="24"/>
          <w:szCs w:val="24"/>
        </w:rPr>
        <w:t xml:space="preserve">carbon monoxide </w:t>
      </w:r>
      <w:r w:rsidRPr="00820114">
        <w:rPr>
          <w:rFonts w:ascii="Times New Roman" w:hAnsi="Times New Roman"/>
          <w:sz w:val="24"/>
          <w:szCs w:val="24"/>
        </w:rPr>
        <w:t xml:space="preserve">standard occurs when there are </w:t>
      </w:r>
      <w:r>
        <w:rPr>
          <w:rFonts w:ascii="Times New Roman" w:hAnsi="Times New Roman"/>
          <w:sz w:val="24"/>
          <w:szCs w:val="24"/>
        </w:rPr>
        <w:t>two exceedances within one calendar year</w:t>
      </w:r>
      <w:r w:rsidRPr="00820114">
        <w:rPr>
          <w:rFonts w:ascii="Times New Roman" w:hAnsi="Times New Roman"/>
          <w:sz w:val="24"/>
          <w:szCs w:val="24"/>
        </w:rPr>
        <w:t xml:space="preserve">.  </w:t>
      </w:r>
      <w:r w:rsidRPr="00423595">
        <w:rPr>
          <w:rFonts w:ascii="Times New Roman" w:hAnsi="Times New Roman"/>
          <w:sz w:val="24"/>
          <w:szCs w:val="24"/>
        </w:rPr>
        <w:t xml:space="preserve">The highest 8-hour </w:t>
      </w:r>
      <w:r>
        <w:rPr>
          <w:rFonts w:ascii="Times New Roman" w:hAnsi="Times New Roman"/>
          <w:sz w:val="24"/>
          <w:szCs w:val="24"/>
        </w:rPr>
        <w:t>CO</w:t>
      </w:r>
      <w:r w:rsidRPr="00423595">
        <w:rPr>
          <w:rFonts w:ascii="Times New Roman" w:hAnsi="Times New Roman"/>
          <w:sz w:val="24"/>
          <w:szCs w:val="24"/>
        </w:rPr>
        <w:t xml:space="preserve"> concentration recorded in Grants Pass occurred in 1982 at level of 14.4 ppm. </w:t>
      </w:r>
      <w:r>
        <w:rPr>
          <w:rFonts w:ascii="Times New Roman" w:hAnsi="Times New Roman"/>
          <w:sz w:val="24"/>
          <w:szCs w:val="24"/>
        </w:rPr>
        <w:t xml:space="preserve"> An exceedance occurs when monitoring indicates that measured emissions are higher than the NAAQS for that particular pollutant. </w:t>
      </w:r>
      <w:r w:rsidRPr="00423595">
        <w:rPr>
          <w:rFonts w:ascii="Times New Roman" w:hAnsi="Times New Roman"/>
          <w:sz w:val="24"/>
          <w:szCs w:val="24"/>
        </w:rPr>
        <w:t xml:space="preserve">In that same year, Grants Pass exceeded the federal </w:t>
      </w:r>
      <w:r>
        <w:rPr>
          <w:rFonts w:ascii="Times New Roman" w:hAnsi="Times New Roman"/>
          <w:sz w:val="24"/>
          <w:szCs w:val="24"/>
        </w:rPr>
        <w:t xml:space="preserve">NAAQS </w:t>
      </w:r>
      <w:r w:rsidRPr="00423595">
        <w:rPr>
          <w:rFonts w:ascii="Times New Roman" w:hAnsi="Times New Roman"/>
          <w:sz w:val="24"/>
          <w:szCs w:val="24"/>
        </w:rPr>
        <w:t xml:space="preserve">8-hour standard of 9 ppm </w:t>
      </w:r>
      <w:r>
        <w:rPr>
          <w:rFonts w:ascii="Times New Roman" w:hAnsi="Times New Roman"/>
          <w:sz w:val="24"/>
          <w:szCs w:val="24"/>
        </w:rPr>
        <w:t>for</w:t>
      </w:r>
      <w:r w:rsidRPr="00423595">
        <w:rPr>
          <w:rFonts w:ascii="Times New Roman" w:hAnsi="Times New Roman"/>
          <w:sz w:val="24"/>
          <w:szCs w:val="24"/>
        </w:rPr>
        <w:t xml:space="preserve"> 28 days. </w:t>
      </w:r>
      <w:r>
        <w:rPr>
          <w:rFonts w:ascii="Times New Roman" w:hAnsi="Times New Roman"/>
          <w:sz w:val="24"/>
          <w:szCs w:val="24"/>
        </w:rPr>
        <w:t xml:space="preserve"> Two exceedances within one calendar year constitute a violation. Like most areas of the country that failed to meet the CO standard, Grants Pass did not meet the 8-hour portion of the standard. </w:t>
      </w:r>
      <w:r w:rsidRPr="00423595">
        <w:rPr>
          <w:rFonts w:ascii="Times New Roman" w:hAnsi="Times New Roman"/>
          <w:sz w:val="24"/>
          <w:szCs w:val="24"/>
        </w:rPr>
        <w:t xml:space="preserve">The 1-hour standard has never been exceeded in Grants Pass. </w:t>
      </w:r>
      <w:r>
        <w:rPr>
          <w:rFonts w:ascii="Times New Roman" w:hAnsi="Times New Roman"/>
          <w:sz w:val="24"/>
          <w:szCs w:val="24"/>
        </w:rPr>
        <w:t xml:space="preserve"> </w:t>
      </w:r>
    </w:p>
    <w:p w14:paraId="545D29DE" w14:textId="77777777" w:rsidR="00E47039" w:rsidRDefault="00E47039" w:rsidP="00750E8A">
      <w:pPr>
        <w:pStyle w:val="Heading3"/>
        <w:spacing w:before="0" w:line="240" w:lineRule="auto"/>
        <w:rPr>
          <w:b w:val="0"/>
          <w:bCs w:val="0"/>
          <w:color w:val="000000"/>
          <w:sz w:val="24"/>
          <w:szCs w:val="24"/>
        </w:rPr>
      </w:pPr>
    </w:p>
    <w:p w14:paraId="7AC9A25B" w14:textId="567B5448" w:rsidR="00617DD5" w:rsidRPr="00E65050" w:rsidRDefault="00375C53" w:rsidP="00750E8A">
      <w:pPr>
        <w:pStyle w:val="Heading3"/>
        <w:spacing w:before="0" w:line="240" w:lineRule="auto"/>
        <w:rPr>
          <w:b w:val="0"/>
          <w:sz w:val="24"/>
          <w:szCs w:val="24"/>
        </w:rPr>
      </w:pPr>
      <w:r>
        <w:rPr>
          <w:b w:val="0"/>
          <w:bCs w:val="0"/>
          <w:color w:val="000000"/>
          <w:sz w:val="24"/>
          <w:szCs w:val="24"/>
        </w:rPr>
        <w:t>O</w:t>
      </w:r>
      <w:r w:rsidR="00617DD5" w:rsidRPr="00E65050">
        <w:rPr>
          <w:b w:val="0"/>
          <w:bCs w:val="0"/>
          <w:color w:val="000000"/>
          <w:sz w:val="24"/>
          <w:szCs w:val="24"/>
        </w:rPr>
        <w:t xml:space="preserve">DEQ began monitoring </w:t>
      </w:r>
      <w:r w:rsidR="00617DD5" w:rsidRPr="00E65050">
        <w:rPr>
          <w:b w:val="0"/>
          <w:sz w:val="24"/>
          <w:szCs w:val="24"/>
        </w:rPr>
        <w:t>carbon monoxide</w:t>
      </w:r>
      <w:r w:rsidR="00617DD5" w:rsidRPr="00E65050">
        <w:rPr>
          <w:b w:val="0"/>
          <w:bCs w:val="0"/>
          <w:color w:val="000000"/>
          <w:sz w:val="24"/>
          <w:szCs w:val="24"/>
        </w:rPr>
        <w:t xml:space="preserve"> in Grants Pass in 1980.  The </w:t>
      </w:r>
      <w:r w:rsidR="00617DD5" w:rsidRPr="00E65050">
        <w:rPr>
          <w:b w:val="0"/>
          <w:sz w:val="24"/>
          <w:szCs w:val="24"/>
        </w:rPr>
        <w:t>monitor was located at 215 SE 6</w:t>
      </w:r>
      <w:r w:rsidR="00617DD5" w:rsidRPr="00E65050">
        <w:rPr>
          <w:b w:val="0"/>
          <w:sz w:val="24"/>
          <w:szCs w:val="24"/>
          <w:vertAlign w:val="superscript"/>
        </w:rPr>
        <w:t>th</w:t>
      </w:r>
      <w:r w:rsidR="00617DD5" w:rsidRPr="00E65050">
        <w:rPr>
          <w:b w:val="0"/>
          <w:sz w:val="24"/>
          <w:szCs w:val="24"/>
        </w:rPr>
        <w:t xml:space="preserve"> Street, known as the Wing Building, and remained at that location until it was removed in 2006.  A saturation survey conducted during the winter of 1993-1994 confirmed this location to be the best location for monitoring “worst case” CO concentrations. </w:t>
      </w:r>
    </w:p>
    <w:p w14:paraId="246666DC" w14:textId="77777777" w:rsidR="00617DD5" w:rsidRDefault="00617DD5" w:rsidP="00750E8A">
      <w:pPr>
        <w:autoSpaceDE w:val="0"/>
        <w:autoSpaceDN w:val="0"/>
        <w:adjustRightInd w:val="0"/>
        <w:spacing w:after="0" w:line="240" w:lineRule="auto"/>
        <w:rPr>
          <w:rFonts w:ascii="Melior" w:hAnsi="Melior" w:cs="Melior"/>
          <w:sz w:val="24"/>
          <w:szCs w:val="24"/>
          <w:lang w:bidi="ar-SA"/>
        </w:rPr>
      </w:pPr>
    </w:p>
    <w:p w14:paraId="0C86B02D" w14:textId="77777777" w:rsidR="00617DD5" w:rsidRDefault="00617DD5" w:rsidP="00750E8A">
      <w:pPr>
        <w:autoSpaceDE w:val="0"/>
        <w:autoSpaceDN w:val="0"/>
        <w:adjustRightInd w:val="0"/>
        <w:spacing w:after="0" w:line="240" w:lineRule="auto"/>
        <w:rPr>
          <w:rFonts w:ascii="Times New Roman" w:hAnsi="Times New Roman"/>
          <w:sz w:val="24"/>
          <w:szCs w:val="24"/>
        </w:rPr>
      </w:pPr>
    </w:p>
    <w:p w14:paraId="26215949" w14:textId="77777777" w:rsidR="00617DD5" w:rsidRPr="00423595" w:rsidRDefault="00617DD5" w:rsidP="00750E8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In 1985, the Grants Pass Central Business District was designated by EPA as a nonattainment area for carbon monoxide.  </w:t>
      </w:r>
      <w:r w:rsidRPr="00423595">
        <w:rPr>
          <w:rFonts w:ascii="Times New Roman" w:hAnsi="Times New Roman"/>
          <w:sz w:val="24"/>
          <w:szCs w:val="24"/>
        </w:rPr>
        <w:t xml:space="preserve">By the late 1980’s, maximum levels were closer to the </w:t>
      </w:r>
      <w:r w:rsidR="004D34EE">
        <w:rPr>
          <w:rFonts w:ascii="Times New Roman" w:hAnsi="Times New Roman"/>
          <w:sz w:val="24"/>
          <w:szCs w:val="24"/>
        </w:rPr>
        <w:t xml:space="preserve">CO 8-hour </w:t>
      </w:r>
      <w:r w:rsidRPr="00423595">
        <w:rPr>
          <w:rFonts w:ascii="Times New Roman" w:hAnsi="Times New Roman"/>
          <w:sz w:val="24"/>
          <w:szCs w:val="24"/>
        </w:rPr>
        <w:t xml:space="preserve">standard level, and the last exceedance was in 1990. </w:t>
      </w:r>
    </w:p>
    <w:p w14:paraId="686AFC11" w14:textId="77777777" w:rsidR="00401A59" w:rsidRDefault="00401A59" w:rsidP="00401A59">
      <w:pPr>
        <w:spacing w:after="0" w:line="240" w:lineRule="auto"/>
        <w:rPr>
          <w:rFonts w:ascii="Times New Roman" w:hAnsi="Times New Roman"/>
          <w:sz w:val="24"/>
          <w:szCs w:val="24"/>
        </w:rPr>
      </w:pPr>
    </w:p>
    <w:p w14:paraId="6B54FB01" w14:textId="3E490FA6" w:rsidR="00617DD5" w:rsidRDefault="00617DD5" w:rsidP="00750E8A">
      <w:pPr>
        <w:spacing w:line="240" w:lineRule="auto"/>
        <w:rPr>
          <w:rFonts w:ascii="Times New Roman" w:hAnsi="Times New Roman"/>
          <w:sz w:val="24"/>
          <w:szCs w:val="24"/>
        </w:rPr>
      </w:pPr>
      <w:r>
        <w:rPr>
          <w:rFonts w:ascii="Times New Roman" w:hAnsi="Times New Roman"/>
          <w:sz w:val="24"/>
          <w:szCs w:val="24"/>
        </w:rPr>
        <w:t xml:space="preserve">ODEQ </w:t>
      </w:r>
      <w:r w:rsidRPr="00DD5E38">
        <w:rPr>
          <w:rFonts w:ascii="Times New Roman" w:hAnsi="Times New Roman"/>
          <w:sz w:val="24"/>
          <w:szCs w:val="24"/>
        </w:rPr>
        <w:t xml:space="preserve">submitted a CO maintenance plan </w:t>
      </w:r>
      <w:r>
        <w:rPr>
          <w:rFonts w:ascii="Times New Roman" w:hAnsi="Times New Roman"/>
          <w:sz w:val="24"/>
          <w:szCs w:val="24"/>
        </w:rPr>
        <w:t xml:space="preserve">in </w:t>
      </w:r>
      <w:r w:rsidRPr="00DD5E38">
        <w:rPr>
          <w:rFonts w:ascii="Times New Roman" w:hAnsi="Times New Roman"/>
          <w:sz w:val="24"/>
          <w:szCs w:val="24"/>
        </w:rPr>
        <w:t>November 1999, which EPA approved on August 2000 (65 FR 52932)</w:t>
      </w:r>
      <w:r>
        <w:rPr>
          <w:rFonts w:ascii="Times New Roman" w:hAnsi="Times New Roman"/>
          <w:sz w:val="24"/>
          <w:szCs w:val="24"/>
        </w:rPr>
        <w:t xml:space="preserve"> and resulted in Grants Pass being </w:t>
      </w:r>
      <w:r w:rsidRPr="00423595">
        <w:rPr>
          <w:rFonts w:ascii="Times New Roman" w:hAnsi="Times New Roman"/>
          <w:sz w:val="24"/>
          <w:szCs w:val="24"/>
        </w:rPr>
        <w:t xml:space="preserve">reclassified to attainment </w:t>
      </w:r>
      <w:r>
        <w:rPr>
          <w:rFonts w:ascii="Times New Roman" w:hAnsi="Times New Roman"/>
          <w:sz w:val="24"/>
          <w:szCs w:val="24"/>
        </w:rPr>
        <w:t xml:space="preserve">with </w:t>
      </w:r>
      <w:r w:rsidRPr="00423595">
        <w:rPr>
          <w:rFonts w:ascii="Times New Roman" w:hAnsi="Times New Roman"/>
          <w:sz w:val="24"/>
          <w:szCs w:val="24"/>
        </w:rPr>
        <w:t xml:space="preserve">the </w:t>
      </w:r>
      <w:r w:rsidR="004D34EE">
        <w:rPr>
          <w:rFonts w:ascii="Times New Roman" w:hAnsi="Times New Roman"/>
          <w:sz w:val="24"/>
          <w:szCs w:val="24"/>
        </w:rPr>
        <w:t xml:space="preserve">CO </w:t>
      </w:r>
      <w:r w:rsidRPr="00423595">
        <w:rPr>
          <w:rFonts w:ascii="Times New Roman" w:hAnsi="Times New Roman"/>
          <w:sz w:val="24"/>
          <w:szCs w:val="24"/>
        </w:rPr>
        <w:t>standard</w:t>
      </w:r>
      <w:r>
        <w:rPr>
          <w:rFonts w:ascii="Times New Roman" w:hAnsi="Times New Roman"/>
          <w:sz w:val="24"/>
          <w:szCs w:val="24"/>
        </w:rPr>
        <w:t xml:space="preserve">.  The </w:t>
      </w:r>
      <w:r w:rsidRPr="00423595">
        <w:rPr>
          <w:rFonts w:ascii="Times New Roman" w:hAnsi="Times New Roman"/>
          <w:sz w:val="24"/>
          <w:szCs w:val="24"/>
        </w:rPr>
        <w:t xml:space="preserve">maintenance plan </w:t>
      </w:r>
      <w:r>
        <w:rPr>
          <w:rFonts w:ascii="Times New Roman" w:hAnsi="Times New Roman"/>
          <w:sz w:val="24"/>
          <w:szCs w:val="24"/>
        </w:rPr>
        <w:t xml:space="preserve">was </w:t>
      </w:r>
      <w:r w:rsidRPr="00423595">
        <w:rPr>
          <w:rFonts w:ascii="Times New Roman" w:hAnsi="Times New Roman"/>
          <w:sz w:val="24"/>
          <w:szCs w:val="24"/>
        </w:rPr>
        <w:t xml:space="preserve">to maintain compliance with the 8-hour </w:t>
      </w:r>
      <w:r w:rsidR="004D34EE">
        <w:rPr>
          <w:rFonts w:ascii="Times New Roman" w:hAnsi="Times New Roman"/>
          <w:sz w:val="24"/>
          <w:szCs w:val="24"/>
        </w:rPr>
        <w:t>CO</w:t>
      </w:r>
      <w:r w:rsidRPr="00423595">
        <w:rPr>
          <w:rFonts w:ascii="Times New Roman" w:hAnsi="Times New Roman"/>
          <w:sz w:val="24"/>
          <w:szCs w:val="24"/>
        </w:rPr>
        <w:t xml:space="preserve"> standard through the year 2015. </w:t>
      </w:r>
      <w:r>
        <w:rPr>
          <w:rFonts w:ascii="Times New Roman" w:hAnsi="Times New Roman"/>
          <w:sz w:val="24"/>
          <w:szCs w:val="24"/>
        </w:rPr>
        <w:t>While t</w:t>
      </w:r>
      <w:r w:rsidR="004D34EE">
        <w:rPr>
          <w:rFonts w:ascii="Times New Roman" w:hAnsi="Times New Roman"/>
          <w:sz w:val="24"/>
          <w:szCs w:val="24"/>
        </w:rPr>
        <w:t xml:space="preserve">he CBD </w:t>
      </w:r>
      <w:r>
        <w:rPr>
          <w:rFonts w:ascii="Times New Roman" w:hAnsi="Times New Roman"/>
          <w:sz w:val="24"/>
          <w:szCs w:val="24"/>
        </w:rPr>
        <w:t xml:space="preserve">represented the maintenance area, </w:t>
      </w:r>
      <w:r w:rsidRPr="00423595">
        <w:rPr>
          <w:rFonts w:ascii="Times New Roman" w:hAnsi="Times New Roman"/>
          <w:sz w:val="24"/>
          <w:szCs w:val="24"/>
        </w:rPr>
        <w:t xml:space="preserve">EPA considered the Urban Growth Boundary to be a more representative </w:t>
      </w:r>
      <w:r>
        <w:rPr>
          <w:rFonts w:ascii="Times New Roman" w:hAnsi="Times New Roman"/>
          <w:sz w:val="24"/>
          <w:szCs w:val="24"/>
        </w:rPr>
        <w:t xml:space="preserve">of the </w:t>
      </w:r>
      <w:r w:rsidRPr="00423595">
        <w:rPr>
          <w:rFonts w:ascii="Times New Roman" w:hAnsi="Times New Roman"/>
          <w:sz w:val="24"/>
          <w:szCs w:val="24"/>
        </w:rPr>
        <w:t>are</w:t>
      </w:r>
      <w:r>
        <w:rPr>
          <w:rFonts w:ascii="Times New Roman" w:hAnsi="Times New Roman"/>
          <w:sz w:val="24"/>
          <w:szCs w:val="24"/>
        </w:rPr>
        <w:t>a</w:t>
      </w:r>
      <w:r w:rsidRPr="00423595">
        <w:rPr>
          <w:rFonts w:ascii="Times New Roman" w:hAnsi="Times New Roman"/>
          <w:sz w:val="24"/>
          <w:szCs w:val="24"/>
        </w:rPr>
        <w:t xml:space="preserve"> of influence for </w:t>
      </w:r>
      <w:r>
        <w:rPr>
          <w:rFonts w:ascii="Times New Roman" w:hAnsi="Times New Roman"/>
          <w:sz w:val="24"/>
          <w:szCs w:val="24"/>
        </w:rPr>
        <w:t>carbon monoxide</w:t>
      </w:r>
      <w:r w:rsidRPr="00423595">
        <w:rPr>
          <w:rFonts w:ascii="Times New Roman" w:hAnsi="Times New Roman"/>
          <w:sz w:val="24"/>
          <w:szCs w:val="24"/>
        </w:rPr>
        <w:t xml:space="preserve"> emissions</w:t>
      </w:r>
      <w:r>
        <w:rPr>
          <w:rFonts w:ascii="Times New Roman" w:hAnsi="Times New Roman"/>
          <w:sz w:val="24"/>
          <w:szCs w:val="24"/>
        </w:rPr>
        <w:t>,</w:t>
      </w:r>
      <w:r w:rsidRPr="00423595">
        <w:rPr>
          <w:rFonts w:ascii="Times New Roman" w:hAnsi="Times New Roman"/>
          <w:sz w:val="24"/>
          <w:szCs w:val="24"/>
        </w:rPr>
        <w:t xml:space="preserve"> and the 1993 emission inventory was prepared for UGB.  </w:t>
      </w:r>
    </w:p>
    <w:p w14:paraId="362E459B" w14:textId="77777777" w:rsidR="00617DD5" w:rsidRDefault="00617DD5" w:rsidP="00750E8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The trend in carbon monoxide levels, as recorded at the Wing Building monitor in downtown Grants Pass, is shown below in Table </w:t>
      </w:r>
      <w:r w:rsidR="004D34EE">
        <w:rPr>
          <w:rFonts w:ascii="Times New Roman" w:hAnsi="Times New Roman"/>
          <w:sz w:val="24"/>
          <w:szCs w:val="24"/>
        </w:rPr>
        <w:t>2</w:t>
      </w:r>
      <w:r>
        <w:rPr>
          <w:rFonts w:ascii="Times New Roman" w:hAnsi="Times New Roman"/>
          <w:sz w:val="24"/>
          <w:szCs w:val="24"/>
        </w:rPr>
        <w:t xml:space="preserve"> and Figure 2.  Since a violation is triggered by two exceedances in a calendar year, Figure 2 shows only the second highest concentration trend. M</w:t>
      </w:r>
      <w:r w:rsidRPr="00423595">
        <w:rPr>
          <w:rFonts w:ascii="Times New Roman" w:hAnsi="Times New Roman"/>
          <w:sz w:val="24"/>
          <w:szCs w:val="24"/>
        </w:rPr>
        <w:t xml:space="preserve">easured CO levels were so low that the monitor was removed with EPA approval </w:t>
      </w:r>
      <w:r>
        <w:rPr>
          <w:rFonts w:ascii="Times New Roman" w:hAnsi="Times New Roman"/>
          <w:sz w:val="24"/>
          <w:szCs w:val="24"/>
        </w:rPr>
        <w:t xml:space="preserve">in 2006 (the last full year of data is 2005). </w:t>
      </w:r>
    </w:p>
    <w:p w14:paraId="2831290C" w14:textId="77777777" w:rsidR="00D40F17" w:rsidRDefault="00D40F17" w:rsidP="00AC5D10">
      <w:pPr>
        <w:autoSpaceDE w:val="0"/>
        <w:autoSpaceDN w:val="0"/>
        <w:adjustRightInd w:val="0"/>
        <w:spacing w:after="0" w:line="240" w:lineRule="auto"/>
        <w:rPr>
          <w:rFonts w:ascii="Times New Roman" w:hAnsi="Times New Roman"/>
          <w:color w:val="000000"/>
          <w:sz w:val="24"/>
          <w:szCs w:val="24"/>
          <w:lang w:bidi="ar-SA"/>
        </w:rPr>
      </w:pPr>
    </w:p>
    <w:p w14:paraId="01006DC1" w14:textId="77777777" w:rsidR="001F62AB" w:rsidRDefault="001F62AB" w:rsidP="001F62AB">
      <w:pPr>
        <w:pStyle w:val="Caption"/>
        <w:keepNext/>
        <w:jc w:val="center"/>
        <w:rPr>
          <w:rFonts w:ascii="Times New Roman" w:hAnsi="Times New Roman"/>
          <w:color w:val="auto"/>
          <w:sz w:val="24"/>
          <w:szCs w:val="24"/>
        </w:rPr>
      </w:pPr>
      <w:bookmarkStart w:id="1" w:name="_Toc400358627"/>
      <w:r w:rsidRPr="001F62AB">
        <w:rPr>
          <w:rFonts w:ascii="Times New Roman" w:hAnsi="Times New Roman"/>
          <w:color w:val="auto"/>
          <w:sz w:val="24"/>
          <w:szCs w:val="24"/>
        </w:rPr>
        <w:t xml:space="preserve">Table </w:t>
      </w:r>
      <w:r w:rsidR="004D34EE">
        <w:rPr>
          <w:rFonts w:ascii="Times New Roman" w:hAnsi="Times New Roman"/>
          <w:color w:val="auto"/>
          <w:sz w:val="24"/>
          <w:szCs w:val="24"/>
        </w:rPr>
        <w:t>2</w:t>
      </w:r>
      <w:r>
        <w:rPr>
          <w:rFonts w:ascii="Times New Roman" w:hAnsi="Times New Roman"/>
          <w:color w:val="auto"/>
          <w:sz w:val="24"/>
          <w:szCs w:val="24"/>
        </w:rPr>
        <w:t xml:space="preserve"> - </w:t>
      </w:r>
      <w:r w:rsidRPr="001F62AB">
        <w:rPr>
          <w:rFonts w:ascii="Times New Roman" w:hAnsi="Times New Roman"/>
          <w:color w:val="auto"/>
          <w:sz w:val="24"/>
          <w:szCs w:val="24"/>
        </w:rPr>
        <w:t>Grants Pass Carbon Monoxide Concentrations 1980-2005</w:t>
      </w:r>
      <w:bookmarkEnd w:id="1"/>
    </w:p>
    <w:tbl>
      <w:tblPr>
        <w:tblStyle w:val="TableGrid1"/>
        <w:tblW w:w="3600" w:type="dxa"/>
        <w:tblInd w:w="2808" w:type="dxa"/>
        <w:tblLayout w:type="fixed"/>
        <w:tblLook w:val="04A0" w:firstRow="1" w:lastRow="0" w:firstColumn="1" w:lastColumn="0" w:noHBand="0" w:noVBand="1"/>
      </w:tblPr>
      <w:tblGrid>
        <w:gridCol w:w="1080"/>
        <w:gridCol w:w="1260"/>
        <w:gridCol w:w="1260"/>
      </w:tblGrid>
      <w:tr w:rsidR="001F62AB" w:rsidRPr="001F62AB" w14:paraId="56D1B769" w14:textId="77777777" w:rsidTr="00067CD0">
        <w:tc>
          <w:tcPr>
            <w:tcW w:w="1080" w:type="dxa"/>
          </w:tcPr>
          <w:p w14:paraId="087F4807" w14:textId="77777777" w:rsidR="001F62AB" w:rsidRPr="001F62AB" w:rsidRDefault="001F62AB" w:rsidP="001F62AB">
            <w:pPr>
              <w:spacing w:after="0" w:line="240" w:lineRule="auto"/>
              <w:jc w:val="center"/>
              <w:rPr>
                <w:rFonts w:ascii="Times New Roman" w:hAnsi="Times New Roman"/>
                <w:b/>
                <w:lang w:bidi="ar-SA"/>
              </w:rPr>
            </w:pPr>
          </w:p>
        </w:tc>
        <w:tc>
          <w:tcPr>
            <w:tcW w:w="2520" w:type="dxa"/>
            <w:gridSpan w:val="2"/>
          </w:tcPr>
          <w:p w14:paraId="15FAEFE4" w14:textId="77777777" w:rsidR="001F62AB" w:rsidRPr="001F62AB" w:rsidRDefault="001F62AB" w:rsidP="001F62AB">
            <w:pPr>
              <w:spacing w:after="0" w:line="240" w:lineRule="auto"/>
              <w:jc w:val="center"/>
              <w:rPr>
                <w:rFonts w:ascii="Times New Roman" w:hAnsi="Times New Roman"/>
                <w:b/>
                <w:lang w:bidi="ar-SA"/>
              </w:rPr>
            </w:pPr>
            <w:r w:rsidRPr="001F62AB">
              <w:rPr>
                <w:rFonts w:ascii="Times New Roman" w:hAnsi="Times New Roman"/>
                <w:b/>
                <w:lang w:bidi="ar-SA"/>
              </w:rPr>
              <w:t>8-hour CO Averages</w:t>
            </w:r>
          </w:p>
        </w:tc>
      </w:tr>
      <w:tr w:rsidR="001F62AB" w:rsidRPr="001F62AB" w14:paraId="65ADCD01" w14:textId="77777777" w:rsidTr="00067CD0">
        <w:tc>
          <w:tcPr>
            <w:tcW w:w="1080" w:type="dxa"/>
          </w:tcPr>
          <w:p w14:paraId="46761478" w14:textId="77777777" w:rsidR="001F62AB" w:rsidRPr="001F62AB" w:rsidRDefault="001F62AB" w:rsidP="001F62AB">
            <w:pPr>
              <w:spacing w:after="0" w:line="240" w:lineRule="auto"/>
              <w:jc w:val="center"/>
              <w:rPr>
                <w:rFonts w:ascii="Times New Roman" w:hAnsi="Times New Roman"/>
                <w:b/>
                <w:lang w:bidi="ar-SA"/>
              </w:rPr>
            </w:pPr>
            <w:r w:rsidRPr="001F62AB">
              <w:rPr>
                <w:rFonts w:ascii="Times New Roman" w:hAnsi="Times New Roman"/>
                <w:b/>
                <w:lang w:bidi="ar-SA"/>
              </w:rPr>
              <w:t>Year</w:t>
            </w:r>
          </w:p>
        </w:tc>
        <w:tc>
          <w:tcPr>
            <w:tcW w:w="1260" w:type="dxa"/>
          </w:tcPr>
          <w:p w14:paraId="3AFC0F2B" w14:textId="77777777" w:rsidR="001F62AB" w:rsidRPr="001F62AB" w:rsidRDefault="001F62AB" w:rsidP="001F62AB">
            <w:pPr>
              <w:spacing w:after="0" w:line="240" w:lineRule="auto"/>
              <w:jc w:val="center"/>
              <w:rPr>
                <w:rFonts w:ascii="Times New Roman" w:hAnsi="Times New Roman"/>
                <w:b/>
                <w:lang w:bidi="ar-SA"/>
              </w:rPr>
            </w:pPr>
            <w:r w:rsidRPr="001F62AB">
              <w:rPr>
                <w:rFonts w:ascii="Times New Roman" w:hAnsi="Times New Roman"/>
                <w:b/>
                <w:lang w:bidi="ar-SA"/>
              </w:rPr>
              <w:t>Maximum</w:t>
            </w:r>
          </w:p>
        </w:tc>
        <w:tc>
          <w:tcPr>
            <w:tcW w:w="1260" w:type="dxa"/>
          </w:tcPr>
          <w:p w14:paraId="72DEBAB6" w14:textId="77777777" w:rsidR="001F62AB" w:rsidRPr="001F62AB" w:rsidRDefault="001F62AB" w:rsidP="001F62AB">
            <w:pPr>
              <w:spacing w:after="0" w:line="240" w:lineRule="auto"/>
              <w:jc w:val="center"/>
              <w:rPr>
                <w:rFonts w:ascii="Times New Roman" w:hAnsi="Times New Roman"/>
                <w:b/>
                <w:lang w:bidi="ar-SA"/>
              </w:rPr>
            </w:pPr>
            <w:r w:rsidRPr="001F62AB">
              <w:rPr>
                <w:rFonts w:ascii="Times New Roman" w:hAnsi="Times New Roman"/>
                <w:b/>
                <w:lang w:bidi="ar-SA"/>
              </w:rPr>
              <w:t>2</w:t>
            </w:r>
            <w:r w:rsidRPr="001F62AB">
              <w:rPr>
                <w:rFonts w:ascii="Times New Roman" w:hAnsi="Times New Roman"/>
                <w:b/>
                <w:vertAlign w:val="superscript"/>
                <w:lang w:bidi="ar-SA"/>
              </w:rPr>
              <w:t>nd</w:t>
            </w:r>
            <w:r w:rsidRPr="001F62AB">
              <w:rPr>
                <w:rFonts w:ascii="Times New Roman" w:hAnsi="Times New Roman"/>
                <w:b/>
                <w:lang w:bidi="ar-SA"/>
              </w:rPr>
              <w:t xml:space="preserve"> Highest</w:t>
            </w:r>
          </w:p>
        </w:tc>
      </w:tr>
      <w:tr w:rsidR="001F62AB" w:rsidRPr="001F62AB" w14:paraId="0FABDF01" w14:textId="77777777" w:rsidTr="00067CD0">
        <w:tc>
          <w:tcPr>
            <w:tcW w:w="1080" w:type="dxa"/>
          </w:tcPr>
          <w:p w14:paraId="579E86FD" w14:textId="77777777" w:rsidR="001F62AB" w:rsidRPr="001F62AB" w:rsidRDefault="001F62AB" w:rsidP="001F62AB">
            <w:pPr>
              <w:spacing w:after="0" w:line="240" w:lineRule="auto"/>
              <w:jc w:val="center"/>
              <w:rPr>
                <w:rFonts w:ascii="Times New Roman" w:hAnsi="Times New Roman"/>
                <w:lang w:bidi="ar-SA"/>
              </w:rPr>
            </w:pPr>
            <w:r w:rsidRPr="001F62AB">
              <w:rPr>
                <w:rFonts w:ascii="Times New Roman" w:hAnsi="Times New Roman"/>
                <w:lang w:bidi="ar-SA"/>
              </w:rPr>
              <w:t>1980</w:t>
            </w:r>
          </w:p>
        </w:tc>
        <w:tc>
          <w:tcPr>
            <w:tcW w:w="1260" w:type="dxa"/>
          </w:tcPr>
          <w:p w14:paraId="77AD79C3"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13.3</w:t>
            </w:r>
          </w:p>
        </w:tc>
        <w:tc>
          <w:tcPr>
            <w:tcW w:w="1260" w:type="dxa"/>
          </w:tcPr>
          <w:p w14:paraId="55253695"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12.7</w:t>
            </w:r>
          </w:p>
        </w:tc>
      </w:tr>
      <w:tr w:rsidR="001F62AB" w:rsidRPr="001F62AB" w14:paraId="593C4BE4" w14:textId="77777777" w:rsidTr="00067CD0">
        <w:tc>
          <w:tcPr>
            <w:tcW w:w="1080" w:type="dxa"/>
          </w:tcPr>
          <w:p w14:paraId="4F96D9EB" w14:textId="77777777" w:rsidR="001F62AB" w:rsidRPr="001F62AB" w:rsidRDefault="001F62AB" w:rsidP="001F62AB">
            <w:pPr>
              <w:spacing w:after="0" w:line="240" w:lineRule="auto"/>
              <w:jc w:val="center"/>
              <w:rPr>
                <w:rFonts w:ascii="Times New Roman" w:hAnsi="Times New Roman"/>
                <w:lang w:bidi="ar-SA"/>
              </w:rPr>
            </w:pPr>
            <w:r w:rsidRPr="001F62AB">
              <w:rPr>
                <w:rFonts w:ascii="Times New Roman" w:hAnsi="Times New Roman"/>
                <w:lang w:bidi="ar-SA"/>
              </w:rPr>
              <w:t>1981</w:t>
            </w:r>
          </w:p>
        </w:tc>
        <w:tc>
          <w:tcPr>
            <w:tcW w:w="1260" w:type="dxa"/>
          </w:tcPr>
          <w:p w14:paraId="6932DAD2"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11.6</w:t>
            </w:r>
          </w:p>
        </w:tc>
        <w:tc>
          <w:tcPr>
            <w:tcW w:w="1260" w:type="dxa"/>
          </w:tcPr>
          <w:p w14:paraId="5F018AF2"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11.5</w:t>
            </w:r>
          </w:p>
        </w:tc>
      </w:tr>
      <w:tr w:rsidR="001F62AB" w:rsidRPr="001F62AB" w14:paraId="5A962BFC" w14:textId="77777777" w:rsidTr="00067CD0">
        <w:tc>
          <w:tcPr>
            <w:tcW w:w="1080" w:type="dxa"/>
          </w:tcPr>
          <w:p w14:paraId="79384BD5" w14:textId="77777777" w:rsidR="001F62AB" w:rsidRPr="001F62AB" w:rsidRDefault="001F62AB" w:rsidP="001F62AB">
            <w:pPr>
              <w:spacing w:after="0" w:line="240" w:lineRule="auto"/>
              <w:jc w:val="center"/>
              <w:rPr>
                <w:rFonts w:ascii="Times New Roman" w:hAnsi="Times New Roman"/>
                <w:lang w:bidi="ar-SA"/>
              </w:rPr>
            </w:pPr>
            <w:r w:rsidRPr="001F62AB">
              <w:rPr>
                <w:rFonts w:ascii="Times New Roman" w:hAnsi="Times New Roman"/>
                <w:lang w:bidi="ar-SA"/>
              </w:rPr>
              <w:t>1982</w:t>
            </w:r>
          </w:p>
        </w:tc>
        <w:tc>
          <w:tcPr>
            <w:tcW w:w="1260" w:type="dxa"/>
          </w:tcPr>
          <w:p w14:paraId="7FC21AB1"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14.4</w:t>
            </w:r>
          </w:p>
        </w:tc>
        <w:tc>
          <w:tcPr>
            <w:tcW w:w="1260" w:type="dxa"/>
          </w:tcPr>
          <w:p w14:paraId="5487034B"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13</w:t>
            </w:r>
          </w:p>
        </w:tc>
      </w:tr>
      <w:tr w:rsidR="001F62AB" w:rsidRPr="001F62AB" w14:paraId="25A33A54" w14:textId="77777777" w:rsidTr="00067CD0">
        <w:tc>
          <w:tcPr>
            <w:tcW w:w="1080" w:type="dxa"/>
          </w:tcPr>
          <w:p w14:paraId="4E225749" w14:textId="77777777" w:rsidR="001F62AB" w:rsidRPr="001F62AB" w:rsidRDefault="001F62AB" w:rsidP="001F62AB">
            <w:pPr>
              <w:spacing w:after="0" w:line="240" w:lineRule="auto"/>
              <w:jc w:val="center"/>
              <w:rPr>
                <w:rFonts w:ascii="Times New Roman" w:hAnsi="Times New Roman"/>
                <w:lang w:bidi="ar-SA"/>
              </w:rPr>
            </w:pPr>
            <w:r w:rsidRPr="001F62AB">
              <w:rPr>
                <w:rFonts w:ascii="Times New Roman" w:hAnsi="Times New Roman"/>
                <w:lang w:bidi="ar-SA"/>
              </w:rPr>
              <w:t>198</w:t>
            </w:r>
            <w:r>
              <w:rPr>
                <w:rFonts w:ascii="Times New Roman" w:hAnsi="Times New Roman"/>
                <w:lang w:bidi="ar-SA"/>
              </w:rPr>
              <w:t>3</w:t>
            </w:r>
          </w:p>
        </w:tc>
        <w:tc>
          <w:tcPr>
            <w:tcW w:w="1260" w:type="dxa"/>
          </w:tcPr>
          <w:p w14:paraId="167B6536"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12.3</w:t>
            </w:r>
          </w:p>
        </w:tc>
        <w:tc>
          <w:tcPr>
            <w:tcW w:w="1260" w:type="dxa"/>
          </w:tcPr>
          <w:p w14:paraId="16E68C5B"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11.3</w:t>
            </w:r>
          </w:p>
        </w:tc>
      </w:tr>
      <w:tr w:rsidR="001F62AB" w:rsidRPr="001F62AB" w14:paraId="22DD44EB" w14:textId="77777777" w:rsidTr="00067CD0">
        <w:tc>
          <w:tcPr>
            <w:tcW w:w="1080" w:type="dxa"/>
          </w:tcPr>
          <w:p w14:paraId="020175FF" w14:textId="77777777" w:rsidR="001F62AB" w:rsidRPr="001F62AB" w:rsidRDefault="001F62AB" w:rsidP="001F62AB">
            <w:pPr>
              <w:spacing w:after="0" w:line="240" w:lineRule="auto"/>
              <w:jc w:val="center"/>
              <w:rPr>
                <w:rFonts w:ascii="Times New Roman" w:hAnsi="Times New Roman"/>
                <w:lang w:bidi="ar-SA"/>
              </w:rPr>
            </w:pPr>
            <w:r w:rsidRPr="001F62AB">
              <w:rPr>
                <w:rFonts w:ascii="Times New Roman" w:hAnsi="Times New Roman"/>
                <w:lang w:bidi="ar-SA"/>
              </w:rPr>
              <w:t>1984</w:t>
            </w:r>
          </w:p>
        </w:tc>
        <w:tc>
          <w:tcPr>
            <w:tcW w:w="1260" w:type="dxa"/>
          </w:tcPr>
          <w:p w14:paraId="0D186413"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12.9</w:t>
            </w:r>
          </w:p>
        </w:tc>
        <w:tc>
          <w:tcPr>
            <w:tcW w:w="1260" w:type="dxa"/>
          </w:tcPr>
          <w:p w14:paraId="7BC3D55D"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11.2</w:t>
            </w:r>
          </w:p>
        </w:tc>
      </w:tr>
      <w:tr w:rsidR="001F62AB" w:rsidRPr="001F62AB" w14:paraId="0219AD41" w14:textId="77777777" w:rsidTr="00067CD0">
        <w:tc>
          <w:tcPr>
            <w:tcW w:w="1080" w:type="dxa"/>
          </w:tcPr>
          <w:p w14:paraId="1DA9A48B" w14:textId="77777777" w:rsidR="001F62AB" w:rsidRPr="001F62AB" w:rsidRDefault="001F62AB" w:rsidP="001F62AB">
            <w:pPr>
              <w:spacing w:after="0" w:line="240" w:lineRule="auto"/>
              <w:jc w:val="center"/>
              <w:rPr>
                <w:rFonts w:ascii="Times New Roman" w:hAnsi="Times New Roman"/>
                <w:lang w:bidi="ar-SA"/>
              </w:rPr>
            </w:pPr>
            <w:r w:rsidRPr="001F62AB">
              <w:rPr>
                <w:rFonts w:ascii="Times New Roman" w:hAnsi="Times New Roman"/>
                <w:lang w:bidi="ar-SA"/>
              </w:rPr>
              <w:t>1995</w:t>
            </w:r>
          </w:p>
        </w:tc>
        <w:tc>
          <w:tcPr>
            <w:tcW w:w="1260" w:type="dxa"/>
          </w:tcPr>
          <w:p w14:paraId="101A32AE"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11.7</w:t>
            </w:r>
          </w:p>
        </w:tc>
        <w:tc>
          <w:tcPr>
            <w:tcW w:w="1260" w:type="dxa"/>
          </w:tcPr>
          <w:p w14:paraId="5816E9F1"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11.4</w:t>
            </w:r>
          </w:p>
        </w:tc>
      </w:tr>
      <w:tr w:rsidR="001F62AB" w:rsidRPr="001F62AB" w14:paraId="1A78FAA9" w14:textId="77777777" w:rsidTr="00067CD0">
        <w:tc>
          <w:tcPr>
            <w:tcW w:w="1080" w:type="dxa"/>
          </w:tcPr>
          <w:p w14:paraId="2E183CE7" w14:textId="77777777" w:rsidR="001F62AB" w:rsidRPr="001F62AB" w:rsidRDefault="001F62AB" w:rsidP="001F62AB">
            <w:pPr>
              <w:spacing w:after="0" w:line="240" w:lineRule="auto"/>
              <w:jc w:val="center"/>
              <w:rPr>
                <w:rFonts w:ascii="Times New Roman" w:hAnsi="Times New Roman"/>
                <w:lang w:bidi="ar-SA"/>
              </w:rPr>
            </w:pPr>
            <w:r w:rsidRPr="001F62AB">
              <w:rPr>
                <w:rFonts w:ascii="Times New Roman" w:hAnsi="Times New Roman"/>
                <w:lang w:bidi="ar-SA"/>
              </w:rPr>
              <w:t>1996</w:t>
            </w:r>
          </w:p>
        </w:tc>
        <w:tc>
          <w:tcPr>
            <w:tcW w:w="1260" w:type="dxa"/>
          </w:tcPr>
          <w:p w14:paraId="72E53CCA"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10.4</w:t>
            </w:r>
          </w:p>
        </w:tc>
        <w:tc>
          <w:tcPr>
            <w:tcW w:w="1260" w:type="dxa"/>
          </w:tcPr>
          <w:p w14:paraId="5F59FE2D"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10.2</w:t>
            </w:r>
          </w:p>
        </w:tc>
      </w:tr>
      <w:tr w:rsidR="001F62AB" w:rsidRPr="001F62AB" w14:paraId="1326B41B" w14:textId="77777777" w:rsidTr="00067CD0">
        <w:tc>
          <w:tcPr>
            <w:tcW w:w="1080" w:type="dxa"/>
          </w:tcPr>
          <w:p w14:paraId="2E34F7F8" w14:textId="77777777" w:rsidR="001F62AB" w:rsidRPr="001F62AB" w:rsidRDefault="001F62AB" w:rsidP="001F62AB">
            <w:pPr>
              <w:spacing w:after="0" w:line="240" w:lineRule="auto"/>
              <w:jc w:val="center"/>
              <w:rPr>
                <w:rFonts w:ascii="Times New Roman" w:hAnsi="Times New Roman"/>
                <w:lang w:bidi="ar-SA"/>
              </w:rPr>
            </w:pPr>
            <w:r w:rsidRPr="001F62AB">
              <w:rPr>
                <w:rFonts w:ascii="Times New Roman" w:hAnsi="Times New Roman"/>
                <w:lang w:bidi="ar-SA"/>
              </w:rPr>
              <w:t>1987</w:t>
            </w:r>
          </w:p>
        </w:tc>
        <w:tc>
          <w:tcPr>
            <w:tcW w:w="1260" w:type="dxa"/>
          </w:tcPr>
          <w:p w14:paraId="41199F03"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10.1</w:t>
            </w:r>
          </w:p>
        </w:tc>
        <w:tc>
          <w:tcPr>
            <w:tcW w:w="1260" w:type="dxa"/>
          </w:tcPr>
          <w:p w14:paraId="0EF61F98"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9.7</w:t>
            </w:r>
          </w:p>
        </w:tc>
      </w:tr>
      <w:tr w:rsidR="001F62AB" w:rsidRPr="001F62AB" w14:paraId="481C1BC9" w14:textId="77777777" w:rsidTr="00067CD0">
        <w:tc>
          <w:tcPr>
            <w:tcW w:w="1080" w:type="dxa"/>
          </w:tcPr>
          <w:p w14:paraId="4ED837E4" w14:textId="77777777" w:rsidR="001F62AB" w:rsidRPr="001F62AB" w:rsidRDefault="001F62AB" w:rsidP="001F62AB">
            <w:pPr>
              <w:spacing w:after="0" w:line="240" w:lineRule="auto"/>
              <w:jc w:val="center"/>
              <w:rPr>
                <w:rFonts w:ascii="Times New Roman" w:hAnsi="Times New Roman"/>
                <w:lang w:bidi="ar-SA"/>
              </w:rPr>
            </w:pPr>
            <w:r w:rsidRPr="001F62AB">
              <w:rPr>
                <w:rFonts w:ascii="Times New Roman" w:hAnsi="Times New Roman"/>
                <w:lang w:bidi="ar-SA"/>
              </w:rPr>
              <w:t>1988</w:t>
            </w:r>
          </w:p>
        </w:tc>
        <w:tc>
          <w:tcPr>
            <w:tcW w:w="1260" w:type="dxa"/>
          </w:tcPr>
          <w:p w14:paraId="57E4F5A0"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10.8</w:t>
            </w:r>
          </w:p>
        </w:tc>
        <w:tc>
          <w:tcPr>
            <w:tcW w:w="1260" w:type="dxa"/>
          </w:tcPr>
          <w:p w14:paraId="05AFE620"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10.4</w:t>
            </w:r>
          </w:p>
        </w:tc>
      </w:tr>
      <w:tr w:rsidR="001F62AB" w:rsidRPr="001F62AB" w14:paraId="7BE83B1D" w14:textId="77777777" w:rsidTr="00067CD0">
        <w:tc>
          <w:tcPr>
            <w:tcW w:w="1080" w:type="dxa"/>
          </w:tcPr>
          <w:p w14:paraId="7962D6C4" w14:textId="77777777" w:rsidR="001F62AB" w:rsidRPr="001F62AB" w:rsidRDefault="001F62AB" w:rsidP="001F62AB">
            <w:pPr>
              <w:spacing w:after="0" w:line="240" w:lineRule="auto"/>
              <w:jc w:val="center"/>
              <w:rPr>
                <w:rFonts w:ascii="Times New Roman" w:hAnsi="Times New Roman"/>
                <w:lang w:bidi="ar-SA"/>
              </w:rPr>
            </w:pPr>
            <w:r w:rsidRPr="001F62AB">
              <w:rPr>
                <w:rFonts w:ascii="Times New Roman" w:hAnsi="Times New Roman"/>
                <w:lang w:bidi="ar-SA"/>
              </w:rPr>
              <w:t>1989</w:t>
            </w:r>
          </w:p>
        </w:tc>
        <w:tc>
          <w:tcPr>
            <w:tcW w:w="1260" w:type="dxa"/>
          </w:tcPr>
          <w:p w14:paraId="5FD61ADB"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9.6</w:t>
            </w:r>
          </w:p>
        </w:tc>
        <w:tc>
          <w:tcPr>
            <w:tcW w:w="1260" w:type="dxa"/>
          </w:tcPr>
          <w:p w14:paraId="33D134ED"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9.2</w:t>
            </w:r>
          </w:p>
        </w:tc>
      </w:tr>
      <w:tr w:rsidR="001F62AB" w:rsidRPr="001F62AB" w14:paraId="04938EF4" w14:textId="77777777" w:rsidTr="00067CD0">
        <w:tc>
          <w:tcPr>
            <w:tcW w:w="1080" w:type="dxa"/>
          </w:tcPr>
          <w:p w14:paraId="1730D1A1" w14:textId="77777777" w:rsidR="001F62AB" w:rsidRPr="001F62AB" w:rsidRDefault="001F62AB" w:rsidP="001F62AB">
            <w:pPr>
              <w:spacing w:after="0" w:line="240" w:lineRule="auto"/>
              <w:jc w:val="center"/>
              <w:rPr>
                <w:rFonts w:ascii="Times New Roman" w:hAnsi="Times New Roman"/>
                <w:lang w:bidi="ar-SA"/>
              </w:rPr>
            </w:pPr>
            <w:r w:rsidRPr="001F62AB">
              <w:rPr>
                <w:rFonts w:ascii="Times New Roman" w:hAnsi="Times New Roman"/>
                <w:lang w:bidi="ar-SA"/>
              </w:rPr>
              <w:t>1990</w:t>
            </w:r>
          </w:p>
        </w:tc>
        <w:tc>
          <w:tcPr>
            <w:tcW w:w="1260" w:type="dxa"/>
          </w:tcPr>
          <w:p w14:paraId="46E6DE56"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9.9</w:t>
            </w:r>
          </w:p>
        </w:tc>
        <w:tc>
          <w:tcPr>
            <w:tcW w:w="1260" w:type="dxa"/>
          </w:tcPr>
          <w:p w14:paraId="21EC62B5"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8.5</w:t>
            </w:r>
          </w:p>
        </w:tc>
      </w:tr>
      <w:tr w:rsidR="001F62AB" w:rsidRPr="001F62AB" w14:paraId="213DCCEB" w14:textId="77777777" w:rsidTr="00067CD0">
        <w:tc>
          <w:tcPr>
            <w:tcW w:w="1080" w:type="dxa"/>
          </w:tcPr>
          <w:p w14:paraId="2BDFC7E9" w14:textId="77777777" w:rsidR="001F62AB" w:rsidRPr="001F62AB" w:rsidRDefault="001F62AB" w:rsidP="001F62AB">
            <w:pPr>
              <w:spacing w:after="0" w:line="240" w:lineRule="auto"/>
              <w:jc w:val="center"/>
              <w:rPr>
                <w:rFonts w:ascii="Times New Roman" w:hAnsi="Times New Roman"/>
                <w:lang w:bidi="ar-SA"/>
              </w:rPr>
            </w:pPr>
            <w:r w:rsidRPr="001F62AB">
              <w:rPr>
                <w:rFonts w:ascii="Times New Roman" w:hAnsi="Times New Roman"/>
                <w:lang w:bidi="ar-SA"/>
              </w:rPr>
              <w:t>1991</w:t>
            </w:r>
          </w:p>
        </w:tc>
        <w:tc>
          <w:tcPr>
            <w:tcW w:w="1260" w:type="dxa"/>
          </w:tcPr>
          <w:p w14:paraId="430501FF"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9.2</w:t>
            </w:r>
          </w:p>
        </w:tc>
        <w:tc>
          <w:tcPr>
            <w:tcW w:w="1260" w:type="dxa"/>
          </w:tcPr>
          <w:p w14:paraId="322A7100"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9.1</w:t>
            </w:r>
          </w:p>
        </w:tc>
      </w:tr>
      <w:tr w:rsidR="001F62AB" w:rsidRPr="001F62AB" w14:paraId="24BB2F8E" w14:textId="77777777" w:rsidTr="00067CD0">
        <w:tc>
          <w:tcPr>
            <w:tcW w:w="1080" w:type="dxa"/>
          </w:tcPr>
          <w:p w14:paraId="5AEB0486" w14:textId="77777777" w:rsidR="001F62AB" w:rsidRPr="001F62AB" w:rsidRDefault="001F62AB" w:rsidP="001F62AB">
            <w:pPr>
              <w:spacing w:after="0" w:line="240" w:lineRule="auto"/>
              <w:jc w:val="center"/>
              <w:rPr>
                <w:rFonts w:ascii="Times New Roman" w:hAnsi="Times New Roman"/>
                <w:lang w:bidi="ar-SA"/>
              </w:rPr>
            </w:pPr>
            <w:r w:rsidRPr="001F62AB">
              <w:rPr>
                <w:rFonts w:ascii="Times New Roman" w:hAnsi="Times New Roman"/>
                <w:lang w:bidi="ar-SA"/>
              </w:rPr>
              <w:t>1992</w:t>
            </w:r>
          </w:p>
        </w:tc>
        <w:tc>
          <w:tcPr>
            <w:tcW w:w="1260" w:type="dxa"/>
          </w:tcPr>
          <w:p w14:paraId="05196884"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8.3</w:t>
            </w:r>
          </w:p>
        </w:tc>
        <w:tc>
          <w:tcPr>
            <w:tcW w:w="1260" w:type="dxa"/>
          </w:tcPr>
          <w:p w14:paraId="3ACB4FA5"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7.4</w:t>
            </w:r>
          </w:p>
        </w:tc>
      </w:tr>
      <w:tr w:rsidR="001F62AB" w:rsidRPr="001F62AB" w14:paraId="6CEEC397" w14:textId="77777777" w:rsidTr="00067CD0">
        <w:tc>
          <w:tcPr>
            <w:tcW w:w="1080" w:type="dxa"/>
          </w:tcPr>
          <w:p w14:paraId="3C1C206B" w14:textId="77777777" w:rsidR="001F62AB" w:rsidRPr="001F62AB" w:rsidRDefault="001F62AB" w:rsidP="001F62AB">
            <w:pPr>
              <w:spacing w:after="0" w:line="240" w:lineRule="auto"/>
              <w:jc w:val="center"/>
              <w:rPr>
                <w:rFonts w:ascii="Times New Roman" w:hAnsi="Times New Roman"/>
                <w:lang w:bidi="ar-SA"/>
              </w:rPr>
            </w:pPr>
            <w:r w:rsidRPr="001F62AB">
              <w:rPr>
                <w:rFonts w:ascii="Times New Roman" w:hAnsi="Times New Roman"/>
                <w:lang w:bidi="ar-SA"/>
              </w:rPr>
              <w:t>1993</w:t>
            </w:r>
          </w:p>
        </w:tc>
        <w:tc>
          <w:tcPr>
            <w:tcW w:w="1260" w:type="dxa"/>
          </w:tcPr>
          <w:p w14:paraId="1E148DCD"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7.7</w:t>
            </w:r>
          </w:p>
        </w:tc>
        <w:tc>
          <w:tcPr>
            <w:tcW w:w="1260" w:type="dxa"/>
          </w:tcPr>
          <w:p w14:paraId="1590BEA7"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7.1</w:t>
            </w:r>
          </w:p>
        </w:tc>
      </w:tr>
      <w:tr w:rsidR="001F62AB" w:rsidRPr="001F62AB" w14:paraId="5E94C2E1" w14:textId="77777777" w:rsidTr="00067CD0">
        <w:tc>
          <w:tcPr>
            <w:tcW w:w="1080" w:type="dxa"/>
          </w:tcPr>
          <w:p w14:paraId="1ED2572B" w14:textId="77777777" w:rsidR="001F62AB" w:rsidRPr="001F62AB" w:rsidRDefault="001F62AB" w:rsidP="001F62AB">
            <w:pPr>
              <w:spacing w:after="0" w:line="240" w:lineRule="auto"/>
              <w:jc w:val="center"/>
              <w:rPr>
                <w:rFonts w:ascii="Times New Roman" w:hAnsi="Times New Roman"/>
                <w:lang w:bidi="ar-SA"/>
              </w:rPr>
            </w:pPr>
            <w:r w:rsidRPr="001F62AB">
              <w:rPr>
                <w:rFonts w:ascii="Times New Roman" w:hAnsi="Times New Roman"/>
                <w:lang w:bidi="ar-SA"/>
              </w:rPr>
              <w:t>1994</w:t>
            </w:r>
          </w:p>
        </w:tc>
        <w:tc>
          <w:tcPr>
            <w:tcW w:w="1260" w:type="dxa"/>
          </w:tcPr>
          <w:p w14:paraId="0666C1E6"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6.6</w:t>
            </w:r>
          </w:p>
        </w:tc>
        <w:tc>
          <w:tcPr>
            <w:tcW w:w="1260" w:type="dxa"/>
          </w:tcPr>
          <w:p w14:paraId="2F294DA7"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6</w:t>
            </w:r>
          </w:p>
        </w:tc>
      </w:tr>
      <w:tr w:rsidR="001F62AB" w:rsidRPr="001F62AB" w14:paraId="0ADF1E66" w14:textId="77777777" w:rsidTr="00067CD0">
        <w:tc>
          <w:tcPr>
            <w:tcW w:w="1080" w:type="dxa"/>
          </w:tcPr>
          <w:p w14:paraId="0C0508F5" w14:textId="77777777" w:rsidR="001F62AB" w:rsidRPr="001F62AB" w:rsidRDefault="001F62AB" w:rsidP="001F62AB">
            <w:pPr>
              <w:spacing w:after="0" w:line="240" w:lineRule="auto"/>
              <w:jc w:val="center"/>
              <w:rPr>
                <w:rFonts w:ascii="Times New Roman" w:hAnsi="Times New Roman"/>
                <w:lang w:bidi="ar-SA"/>
              </w:rPr>
            </w:pPr>
            <w:r w:rsidRPr="001F62AB">
              <w:rPr>
                <w:rFonts w:ascii="Times New Roman" w:hAnsi="Times New Roman"/>
                <w:lang w:bidi="ar-SA"/>
              </w:rPr>
              <w:t>1995</w:t>
            </w:r>
          </w:p>
        </w:tc>
        <w:tc>
          <w:tcPr>
            <w:tcW w:w="1260" w:type="dxa"/>
          </w:tcPr>
          <w:p w14:paraId="383562F7"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7.2</w:t>
            </w:r>
          </w:p>
        </w:tc>
        <w:tc>
          <w:tcPr>
            <w:tcW w:w="1260" w:type="dxa"/>
          </w:tcPr>
          <w:p w14:paraId="73226DE7"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6.3</w:t>
            </w:r>
          </w:p>
        </w:tc>
      </w:tr>
      <w:tr w:rsidR="001F62AB" w:rsidRPr="001F62AB" w14:paraId="23147871" w14:textId="77777777" w:rsidTr="00067CD0">
        <w:tc>
          <w:tcPr>
            <w:tcW w:w="1080" w:type="dxa"/>
          </w:tcPr>
          <w:p w14:paraId="2C9DDCB0" w14:textId="77777777" w:rsidR="001F62AB" w:rsidRPr="001F62AB" w:rsidRDefault="001F62AB" w:rsidP="001F62AB">
            <w:pPr>
              <w:spacing w:after="0" w:line="240" w:lineRule="auto"/>
              <w:jc w:val="center"/>
              <w:rPr>
                <w:rFonts w:ascii="Times New Roman" w:hAnsi="Times New Roman"/>
                <w:lang w:bidi="ar-SA"/>
              </w:rPr>
            </w:pPr>
            <w:r w:rsidRPr="001F62AB">
              <w:rPr>
                <w:rFonts w:ascii="Times New Roman" w:hAnsi="Times New Roman"/>
                <w:lang w:bidi="ar-SA"/>
              </w:rPr>
              <w:t>1996</w:t>
            </w:r>
          </w:p>
        </w:tc>
        <w:tc>
          <w:tcPr>
            <w:tcW w:w="1260" w:type="dxa"/>
          </w:tcPr>
          <w:p w14:paraId="3F28172A"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6.4</w:t>
            </w:r>
          </w:p>
        </w:tc>
        <w:tc>
          <w:tcPr>
            <w:tcW w:w="1260" w:type="dxa"/>
          </w:tcPr>
          <w:p w14:paraId="000D8E30"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6</w:t>
            </w:r>
          </w:p>
        </w:tc>
      </w:tr>
      <w:tr w:rsidR="001F62AB" w:rsidRPr="001F62AB" w14:paraId="4F1452A9" w14:textId="77777777" w:rsidTr="00067CD0">
        <w:tc>
          <w:tcPr>
            <w:tcW w:w="1080" w:type="dxa"/>
          </w:tcPr>
          <w:p w14:paraId="635D58F2" w14:textId="77777777" w:rsidR="001F62AB" w:rsidRPr="001F62AB" w:rsidRDefault="001F62AB" w:rsidP="001F62AB">
            <w:pPr>
              <w:spacing w:after="0" w:line="240" w:lineRule="auto"/>
              <w:jc w:val="center"/>
              <w:rPr>
                <w:rFonts w:ascii="Times New Roman" w:hAnsi="Times New Roman"/>
                <w:lang w:bidi="ar-SA"/>
              </w:rPr>
            </w:pPr>
            <w:r w:rsidRPr="001F62AB">
              <w:rPr>
                <w:rFonts w:ascii="Times New Roman" w:hAnsi="Times New Roman"/>
                <w:lang w:bidi="ar-SA"/>
              </w:rPr>
              <w:t>1997</w:t>
            </w:r>
          </w:p>
        </w:tc>
        <w:tc>
          <w:tcPr>
            <w:tcW w:w="1260" w:type="dxa"/>
          </w:tcPr>
          <w:p w14:paraId="0F2A37D9"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5.3</w:t>
            </w:r>
          </w:p>
        </w:tc>
        <w:tc>
          <w:tcPr>
            <w:tcW w:w="1260" w:type="dxa"/>
          </w:tcPr>
          <w:p w14:paraId="61AD43F1"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5</w:t>
            </w:r>
          </w:p>
        </w:tc>
      </w:tr>
      <w:tr w:rsidR="001F62AB" w:rsidRPr="001F62AB" w14:paraId="33C27E5F" w14:textId="77777777" w:rsidTr="00067CD0">
        <w:tc>
          <w:tcPr>
            <w:tcW w:w="1080" w:type="dxa"/>
          </w:tcPr>
          <w:p w14:paraId="59B3FCA1" w14:textId="77777777" w:rsidR="001F62AB" w:rsidRPr="001F62AB" w:rsidRDefault="001F62AB" w:rsidP="001F62AB">
            <w:pPr>
              <w:spacing w:after="0" w:line="240" w:lineRule="auto"/>
              <w:jc w:val="center"/>
              <w:rPr>
                <w:rFonts w:ascii="Times New Roman" w:hAnsi="Times New Roman"/>
                <w:lang w:bidi="ar-SA"/>
              </w:rPr>
            </w:pPr>
            <w:r w:rsidRPr="001F62AB">
              <w:rPr>
                <w:rFonts w:ascii="Times New Roman" w:hAnsi="Times New Roman"/>
                <w:lang w:bidi="ar-SA"/>
              </w:rPr>
              <w:t>1998</w:t>
            </w:r>
          </w:p>
        </w:tc>
        <w:tc>
          <w:tcPr>
            <w:tcW w:w="1260" w:type="dxa"/>
          </w:tcPr>
          <w:p w14:paraId="68EF8128"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4.7</w:t>
            </w:r>
          </w:p>
        </w:tc>
        <w:tc>
          <w:tcPr>
            <w:tcW w:w="1260" w:type="dxa"/>
          </w:tcPr>
          <w:p w14:paraId="473ABF1C"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4.7</w:t>
            </w:r>
          </w:p>
        </w:tc>
      </w:tr>
      <w:tr w:rsidR="001F62AB" w:rsidRPr="001F62AB" w14:paraId="15679BCB" w14:textId="77777777" w:rsidTr="00067CD0">
        <w:tc>
          <w:tcPr>
            <w:tcW w:w="1080" w:type="dxa"/>
          </w:tcPr>
          <w:p w14:paraId="4776DD40" w14:textId="77777777" w:rsidR="001F62AB" w:rsidRPr="001F62AB" w:rsidRDefault="001F62AB" w:rsidP="001F62AB">
            <w:pPr>
              <w:spacing w:after="0" w:line="240" w:lineRule="auto"/>
              <w:jc w:val="center"/>
              <w:rPr>
                <w:rFonts w:ascii="Times New Roman" w:hAnsi="Times New Roman"/>
                <w:lang w:bidi="ar-SA"/>
              </w:rPr>
            </w:pPr>
            <w:r w:rsidRPr="001F62AB">
              <w:rPr>
                <w:rFonts w:ascii="Times New Roman" w:hAnsi="Times New Roman"/>
                <w:lang w:bidi="ar-SA"/>
              </w:rPr>
              <w:t>1999</w:t>
            </w:r>
          </w:p>
        </w:tc>
        <w:tc>
          <w:tcPr>
            <w:tcW w:w="1260" w:type="dxa"/>
          </w:tcPr>
          <w:p w14:paraId="3612B8D1"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5</w:t>
            </w:r>
          </w:p>
        </w:tc>
        <w:tc>
          <w:tcPr>
            <w:tcW w:w="1260" w:type="dxa"/>
          </w:tcPr>
          <w:p w14:paraId="0748F83B"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4.6</w:t>
            </w:r>
          </w:p>
        </w:tc>
      </w:tr>
      <w:tr w:rsidR="001F62AB" w:rsidRPr="001F62AB" w14:paraId="006C21DF" w14:textId="77777777" w:rsidTr="00067CD0">
        <w:tc>
          <w:tcPr>
            <w:tcW w:w="1080" w:type="dxa"/>
          </w:tcPr>
          <w:p w14:paraId="42D0829A" w14:textId="77777777" w:rsidR="001F62AB" w:rsidRPr="001F62AB" w:rsidRDefault="001F62AB" w:rsidP="001F62AB">
            <w:pPr>
              <w:spacing w:after="0" w:line="240" w:lineRule="auto"/>
              <w:jc w:val="center"/>
              <w:rPr>
                <w:rFonts w:ascii="Times New Roman" w:hAnsi="Times New Roman"/>
                <w:lang w:bidi="ar-SA"/>
              </w:rPr>
            </w:pPr>
            <w:r w:rsidRPr="001F62AB">
              <w:rPr>
                <w:rFonts w:ascii="Times New Roman" w:hAnsi="Times New Roman"/>
                <w:lang w:bidi="ar-SA"/>
              </w:rPr>
              <w:t>2000</w:t>
            </w:r>
          </w:p>
        </w:tc>
        <w:tc>
          <w:tcPr>
            <w:tcW w:w="1260" w:type="dxa"/>
          </w:tcPr>
          <w:p w14:paraId="542F2F34"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4.5</w:t>
            </w:r>
          </w:p>
        </w:tc>
        <w:tc>
          <w:tcPr>
            <w:tcW w:w="1260" w:type="dxa"/>
          </w:tcPr>
          <w:p w14:paraId="3132AEE4"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4.3</w:t>
            </w:r>
          </w:p>
        </w:tc>
      </w:tr>
      <w:tr w:rsidR="001F62AB" w:rsidRPr="001F62AB" w14:paraId="26EC5661" w14:textId="77777777" w:rsidTr="00067CD0">
        <w:tc>
          <w:tcPr>
            <w:tcW w:w="1080" w:type="dxa"/>
          </w:tcPr>
          <w:p w14:paraId="4F5C0E99" w14:textId="77777777" w:rsidR="001F62AB" w:rsidRPr="001F62AB" w:rsidRDefault="001F62AB" w:rsidP="001F62AB">
            <w:pPr>
              <w:spacing w:after="0" w:line="240" w:lineRule="auto"/>
              <w:jc w:val="center"/>
              <w:rPr>
                <w:rFonts w:ascii="Times New Roman" w:hAnsi="Times New Roman"/>
                <w:lang w:bidi="ar-SA"/>
              </w:rPr>
            </w:pPr>
            <w:r w:rsidRPr="001F62AB">
              <w:rPr>
                <w:rFonts w:ascii="Times New Roman" w:hAnsi="Times New Roman"/>
                <w:lang w:bidi="ar-SA"/>
              </w:rPr>
              <w:t>2001</w:t>
            </w:r>
          </w:p>
        </w:tc>
        <w:tc>
          <w:tcPr>
            <w:tcW w:w="1260" w:type="dxa"/>
          </w:tcPr>
          <w:p w14:paraId="19A8F254"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5.5</w:t>
            </w:r>
          </w:p>
        </w:tc>
        <w:tc>
          <w:tcPr>
            <w:tcW w:w="1260" w:type="dxa"/>
          </w:tcPr>
          <w:p w14:paraId="0165514B"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4.7</w:t>
            </w:r>
          </w:p>
        </w:tc>
      </w:tr>
      <w:tr w:rsidR="001F62AB" w:rsidRPr="001F62AB" w14:paraId="0249BDBA" w14:textId="77777777" w:rsidTr="00067CD0">
        <w:tc>
          <w:tcPr>
            <w:tcW w:w="1080" w:type="dxa"/>
          </w:tcPr>
          <w:p w14:paraId="53BAA08E" w14:textId="77777777" w:rsidR="001F62AB" w:rsidRPr="001F62AB" w:rsidRDefault="001F62AB" w:rsidP="001F62AB">
            <w:pPr>
              <w:spacing w:after="0" w:line="240" w:lineRule="auto"/>
              <w:jc w:val="center"/>
              <w:rPr>
                <w:rFonts w:ascii="Times New Roman" w:hAnsi="Times New Roman"/>
                <w:lang w:bidi="ar-SA"/>
              </w:rPr>
            </w:pPr>
            <w:r w:rsidRPr="001F62AB">
              <w:rPr>
                <w:rFonts w:ascii="Times New Roman" w:hAnsi="Times New Roman"/>
                <w:lang w:bidi="ar-SA"/>
              </w:rPr>
              <w:t>2002</w:t>
            </w:r>
          </w:p>
        </w:tc>
        <w:tc>
          <w:tcPr>
            <w:tcW w:w="1260" w:type="dxa"/>
          </w:tcPr>
          <w:p w14:paraId="39AE3A58"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4.6</w:t>
            </w:r>
          </w:p>
        </w:tc>
        <w:tc>
          <w:tcPr>
            <w:tcW w:w="1260" w:type="dxa"/>
          </w:tcPr>
          <w:p w14:paraId="6C012087"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4.5</w:t>
            </w:r>
          </w:p>
        </w:tc>
      </w:tr>
      <w:tr w:rsidR="001F62AB" w:rsidRPr="001F62AB" w14:paraId="7869F73E" w14:textId="77777777" w:rsidTr="00067CD0">
        <w:tc>
          <w:tcPr>
            <w:tcW w:w="1080" w:type="dxa"/>
          </w:tcPr>
          <w:p w14:paraId="62004496" w14:textId="77777777" w:rsidR="001F62AB" w:rsidRPr="001F62AB" w:rsidRDefault="001F62AB" w:rsidP="001F62AB">
            <w:pPr>
              <w:spacing w:after="0" w:line="240" w:lineRule="auto"/>
              <w:jc w:val="center"/>
              <w:rPr>
                <w:rFonts w:ascii="Times New Roman" w:hAnsi="Times New Roman"/>
                <w:lang w:bidi="ar-SA"/>
              </w:rPr>
            </w:pPr>
            <w:r w:rsidRPr="001F62AB">
              <w:rPr>
                <w:rFonts w:ascii="Times New Roman" w:hAnsi="Times New Roman"/>
                <w:lang w:bidi="ar-SA"/>
              </w:rPr>
              <w:t>2003</w:t>
            </w:r>
          </w:p>
        </w:tc>
        <w:tc>
          <w:tcPr>
            <w:tcW w:w="1260" w:type="dxa"/>
          </w:tcPr>
          <w:p w14:paraId="3F541B4A"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3.9</w:t>
            </w:r>
          </w:p>
        </w:tc>
        <w:tc>
          <w:tcPr>
            <w:tcW w:w="1260" w:type="dxa"/>
          </w:tcPr>
          <w:p w14:paraId="18A7CCD6"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3.9</w:t>
            </w:r>
          </w:p>
        </w:tc>
      </w:tr>
      <w:tr w:rsidR="001F62AB" w:rsidRPr="001F62AB" w14:paraId="281A0BE7" w14:textId="77777777" w:rsidTr="00067CD0">
        <w:tc>
          <w:tcPr>
            <w:tcW w:w="1080" w:type="dxa"/>
          </w:tcPr>
          <w:p w14:paraId="143F0CFF" w14:textId="77777777" w:rsidR="001F62AB" w:rsidRPr="001F62AB" w:rsidRDefault="001F62AB" w:rsidP="001F62AB">
            <w:pPr>
              <w:spacing w:after="0" w:line="240" w:lineRule="auto"/>
              <w:jc w:val="center"/>
              <w:rPr>
                <w:rFonts w:ascii="Times New Roman" w:hAnsi="Times New Roman"/>
                <w:lang w:bidi="ar-SA"/>
              </w:rPr>
            </w:pPr>
            <w:r w:rsidRPr="001F62AB">
              <w:rPr>
                <w:rFonts w:ascii="Times New Roman" w:hAnsi="Times New Roman"/>
                <w:lang w:bidi="ar-SA"/>
              </w:rPr>
              <w:t>2004</w:t>
            </w:r>
          </w:p>
        </w:tc>
        <w:tc>
          <w:tcPr>
            <w:tcW w:w="1260" w:type="dxa"/>
          </w:tcPr>
          <w:p w14:paraId="51E255B2"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4</w:t>
            </w:r>
          </w:p>
        </w:tc>
        <w:tc>
          <w:tcPr>
            <w:tcW w:w="1260" w:type="dxa"/>
          </w:tcPr>
          <w:p w14:paraId="72FE7D4E"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3.5</w:t>
            </w:r>
          </w:p>
        </w:tc>
      </w:tr>
      <w:tr w:rsidR="001F62AB" w:rsidRPr="001F62AB" w14:paraId="111CE17C" w14:textId="77777777" w:rsidTr="00067CD0">
        <w:tc>
          <w:tcPr>
            <w:tcW w:w="1080" w:type="dxa"/>
          </w:tcPr>
          <w:p w14:paraId="0A476C6C" w14:textId="77777777" w:rsidR="001F62AB" w:rsidRPr="001F62AB" w:rsidRDefault="001F62AB" w:rsidP="001F62AB">
            <w:pPr>
              <w:spacing w:after="0" w:line="240" w:lineRule="auto"/>
              <w:jc w:val="center"/>
              <w:rPr>
                <w:rFonts w:ascii="Times New Roman" w:hAnsi="Times New Roman"/>
                <w:lang w:bidi="ar-SA"/>
              </w:rPr>
            </w:pPr>
            <w:r w:rsidRPr="001F62AB">
              <w:rPr>
                <w:rFonts w:ascii="Times New Roman" w:hAnsi="Times New Roman"/>
                <w:lang w:bidi="ar-SA"/>
              </w:rPr>
              <w:t>2005</w:t>
            </w:r>
          </w:p>
        </w:tc>
        <w:tc>
          <w:tcPr>
            <w:tcW w:w="1260" w:type="dxa"/>
          </w:tcPr>
          <w:p w14:paraId="711713FE"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3.9</w:t>
            </w:r>
          </w:p>
        </w:tc>
        <w:tc>
          <w:tcPr>
            <w:tcW w:w="1260" w:type="dxa"/>
          </w:tcPr>
          <w:p w14:paraId="1D66F049" w14:textId="77777777" w:rsidR="001F62AB" w:rsidRPr="001F62AB" w:rsidRDefault="001F62AB" w:rsidP="001F62AB">
            <w:pPr>
              <w:spacing w:after="0" w:line="240" w:lineRule="auto"/>
              <w:ind w:right="224"/>
              <w:jc w:val="right"/>
              <w:rPr>
                <w:rFonts w:ascii="Times New Roman" w:hAnsi="Times New Roman"/>
                <w:color w:val="000000"/>
                <w:lang w:bidi="ar-SA"/>
              </w:rPr>
            </w:pPr>
            <w:r w:rsidRPr="001F62AB">
              <w:rPr>
                <w:rFonts w:ascii="Times New Roman" w:hAnsi="Times New Roman"/>
                <w:color w:val="000000"/>
                <w:lang w:bidi="ar-SA"/>
              </w:rPr>
              <w:t>3.6</w:t>
            </w:r>
          </w:p>
        </w:tc>
      </w:tr>
    </w:tbl>
    <w:p w14:paraId="1C031808" w14:textId="77777777" w:rsidR="001F62AB" w:rsidRPr="001F62AB" w:rsidRDefault="001F62AB" w:rsidP="001F62AB"/>
    <w:p w14:paraId="3DBDB769" w14:textId="77777777" w:rsidR="001F62AB" w:rsidRPr="009246E5" w:rsidRDefault="001F62AB" w:rsidP="001F62AB">
      <w:pPr>
        <w:spacing w:after="0"/>
      </w:pPr>
    </w:p>
    <w:p w14:paraId="3231FC14" w14:textId="77777777" w:rsidR="001F62AB" w:rsidRDefault="001F62AB" w:rsidP="001F62AB">
      <w:pPr>
        <w:pStyle w:val="Caption"/>
        <w:keepNext/>
        <w:jc w:val="center"/>
        <w:rPr>
          <w:rFonts w:ascii="Times New Roman" w:hAnsi="Times New Roman"/>
          <w:sz w:val="24"/>
          <w:szCs w:val="24"/>
        </w:rPr>
      </w:pPr>
    </w:p>
    <w:p w14:paraId="42A0694D" w14:textId="77777777" w:rsidR="001F62AB" w:rsidRPr="001F62AB" w:rsidRDefault="001F62AB" w:rsidP="001F62AB"/>
    <w:p w14:paraId="1EF4873E" w14:textId="77777777" w:rsidR="00327BB6" w:rsidRPr="00327BB6" w:rsidRDefault="00327BB6" w:rsidP="00327BB6">
      <w:pPr>
        <w:pStyle w:val="Caption"/>
        <w:keepNext/>
        <w:jc w:val="center"/>
        <w:rPr>
          <w:rFonts w:ascii="Times New Roman" w:hAnsi="Times New Roman"/>
          <w:color w:val="auto"/>
          <w:sz w:val="24"/>
          <w:szCs w:val="24"/>
        </w:rPr>
      </w:pPr>
      <w:r w:rsidRPr="00327BB6">
        <w:rPr>
          <w:rFonts w:ascii="Times New Roman" w:hAnsi="Times New Roman"/>
          <w:color w:val="auto"/>
          <w:sz w:val="24"/>
          <w:szCs w:val="24"/>
        </w:rPr>
        <w:lastRenderedPageBreak/>
        <w:t xml:space="preserve">Figure </w:t>
      </w:r>
      <w:r w:rsidR="00741914">
        <w:rPr>
          <w:rFonts w:ascii="Times New Roman" w:hAnsi="Times New Roman"/>
          <w:color w:val="auto"/>
          <w:sz w:val="24"/>
          <w:szCs w:val="24"/>
        </w:rPr>
        <w:t>2</w:t>
      </w:r>
      <w:r w:rsidR="001F62AB">
        <w:rPr>
          <w:rFonts w:ascii="Times New Roman" w:hAnsi="Times New Roman"/>
          <w:color w:val="auto"/>
          <w:sz w:val="24"/>
          <w:szCs w:val="24"/>
        </w:rPr>
        <w:t xml:space="preserve"> - </w:t>
      </w:r>
      <w:r w:rsidRPr="00327BB6">
        <w:rPr>
          <w:rFonts w:ascii="Times New Roman" w:hAnsi="Times New Roman"/>
          <w:color w:val="auto"/>
          <w:sz w:val="24"/>
          <w:szCs w:val="24"/>
        </w:rPr>
        <w:t>Grants Pass Carbon Monoxide Trend 2</w:t>
      </w:r>
      <w:r w:rsidRPr="00327BB6">
        <w:rPr>
          <w:rFonts w:ascii="Times New Roman" w:hAnsi="Times New Roman"/>
          <w:color w:val="auto"/>
          <w:sz w:val="24"/>
          <w:szCs w:val="24"/>
          <w:vertAlign w:val="superscript"/>
        </w:rPr>
        <w:t>nd</w:t>
      </w:r>
      <w:r w:rsidRPr="00327BB6">
        <w:rPr>
          <w:rFonts w:ascii="Times New Roman" w:hAnsi="Times New Roman"/>
          <w:color w:val="auto"/>
          <w:sz w:val="24"/>
          <w:szCs w:val="24"/>
        </w:rPr>
        <w:t xml:space="preserve"> highest 8-hour average, 1980-2005</w:t>
      </w:r>
    </w:p>
    <w:bookmarkStart w:id="2" w:name="_MON_1476801477"/>
    <w:bookmarkEnd w:id="2"/>
    <w:p w14:paraId="25F507F4" w14:textId="77777777" w:rsidR="00327BB6" w:rsidRDefault="00741914" w:rsidP="004D34EE">
      <w:pPr>
        <w:autoSpaceDE w:val="0"/>
        <w:autoSpaceDN w:val="0"/>
        <w:adjustRightInd w:val="0"/>
        <w:spacing w:after="0" w:line="240" w:lineRule="auto"/>
        <w:jc w:val="center"/>
        <w:rPr>
          <w:rFonts w:ascii="Times New Roman" w:hAnsi="Times New Roman"/>
          <w:color w:val="000000"/>
          <w:sz w:val="24"/>
          <w:szCs w:val="24"/>
          <w:lang w:bidi="ar-SA"/>
        </w:rPr>
      </w:pPr>
      <w:r>
        <w:object w:dxaOrig="16335" w:dyaOrig="10227" w14:anchorId="2A559D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85pt;height:245.45pt" o:ole="">
            <v:imagedata r:id="rId14" o:title=""/>
          </v:shape>
          <o:OLEObject Type="Embed" ProgID="Excel.Sheet.12" ShapeID="_x0000_i1025" DrawAspect="Content" ObjectID="_1661248349" r:id="rId15"/>
        </w:object>
      </w:r>
    </w:p>
    <w:p w14:paraId="443ED87C" w14:textId="77777777" w:rsidR="001F62AB" w:rsidRDefault="001F62AB" w:rsidP="001F62AB">
      <w:pPr>
        <w:autoSpaceDE w:val="0"/>
        <w:autoSpaceDN w:val="0"/>
        <w:adjustRightInd w:val="0"/>
        <w:spacing w:after="0" w:line="240" w:lineRule="auto"/>
        <w:rPr>
          <w:rFonts w:ascii="Times New Roman" w:hAnsi="Times New Roman"/>
          <w:sz w:val="24"/>
          <w:szCs w:val="24"/>
          <w:lang w:bidi="ar-SA"/>
        </w:rPr>
      </w:pPr>
      <w:bookmarkStart w:id="3" w:name="_Toc403396034"/>
    </w:p>
    <w:p w14:paraId="3A03D368" w14:textId="77777777" w:rsidR="001F62AB" w:rsidRDefault="001F62AB" w:rsidP="001F62AB">
      <w:pPr>
        <w:autoSpaceDE w:val="0"/>
        <w:autoSpaceDN w:val="0"/>
        <w:adjustRightInd w:val="0"/>
        <w:spacing w:after="0" w:line="240" w:lineRule="auto"/>
        <w:rPr>
          <w:rFonts w:ascii="Times New Roman" w:hAnsi="Times New Roman"/>
          <w:color w:val="000000"/>
          <w:sz w:val="24"/>
          <w:szCs w:val="24"/>
          <w:lang w:bidi="ar-SA"/>
        </w:rPr>
      </w:pPr>
      <w:r>
        <w:rPr>
          <w:rFonts w:ascii="Times New Roman" w:hAnsi="Times New Roman"/>
          <w:sz w:val="24"/>
          <w:szCs w:val="24"/>
          <w:lang w:bidi="ar-SA"/>
        </w:rPr>
        <w:t>O</w:t>
      </w:r>
      <w:r w:rsidRPr="00AD517F">
        <w:rPr>
          <w:rFonts w:ascii="Times New Roman" w:hAnsi="Times New Roman"/>
          <w:color w:val="000000"/>
          <w:sz w:val="24"/>
          <w:szCs w:val="24"/>
          <w:lang w:bidi="ar-SA"/>
        </w:rPr>
        <w:t xml:space="preserve">n </w:t>
      </w:r>
      <w:r>
        <w:rPr>
          <w:rFonts w:ascii="Times New Roman" w:hAnsi="Times New Roman"/>
          <w:color w:val="000000"/>
          <w:sz w:val="24"/>
          <w:szCs w:val="24"/>
          <w:lang w:bidi="ar-SA"/>
        </w:rPr>
        <w:t xml:space="preserve">April 22, </w:t>
      </w:r>
      <w:r w:rsidRPr="00AD517F">
        <w:rPr>
          <w:rFonts w:ascii="Times New Roman" w:hAnsi="Times New Roman"/>
          <w:color w:val="000000"/>
          <w:sz w:val="24"/>
          <w:szCs w:val="24"/>
          <w:lang w:bidi="ar-SA"/>
        </w:rPr>
        <w:t>20</w:t>
      </w:r>
      <w:r>
        <w:rPr>
          <w:rFonts w:ascii="Times New Roman" w:hAnsi="Times New Roman"/>
          <w:color w:val="000000"/>
          <w:sz w:val="24"/>
          <w:szCs w:val="24"/>
          <w:lang w:bidi="ar-SA"/>
        </w:rPr>
        <w:t xml:space="preserve">15, the </w:t>
      </w:r>
      <w:r>
        <w:rPr>
          <w:rFonts w:ascii="Times New Roman" w:hAnsi="Times New Roman"/>
          <w:sz w:val="24"/>
          <w:szCs w:val="24"/>
        </w:rPr>
        <w:t xml:space="preserve">Oregon Department of Environmental Quality (ODEQ) submitted </w:t>
      </w:r>
      <w:r w:rsidRPr="00AD517F">
        <w:rPr>
          <w:rFonts w:ascii="Times New Roman" w:hAnsi="Times New Roman"/>
          <w:color w:val="000000"/>
          <w:sz w:val="24"/>
          <w:szCs w:val="24"/>
          <w:lang w:bidi="ar-SA"/>
        </w:rPr>
        <w:t>a Carbon</w:t>
      </w:r>
      <w:r>
        <w:rPr>
          <w:rFonts w:ascii="Times New Roman" w:hAnsi="Times New Roman"/>
          <w:color w:val="000000"/>
          <w:sz w:val="24"/>
          <w:szCs w:val="24"/>
          <w:lang w:bidi="ar-SA"/>
        </w:rPr>
        <w:t xml:space="preserve"> </w:t>
      </w:r>
      <w:r w:rsidRPr="00AD517F">
        <w:rPr>
          <w:rFonts w:ascii="Times New Roman" w:hAnsi="Times New Roman"/>
          <w:color w:val="000000"/>
          <w:sz w:val="24"/>
          <w:szCs w:val="24"/>
          <w:lang w:bidi="ar-SA"/>
        </w:rPr>
        <w:t xml:space="preserve">Monoxide Limited Maintenance Plan </w:t>
      </w:r>
      <w:r>
        <w:rPr>
          <w:rFonts w:ascii="Times New Roman" w:hAnsi="Times New Roman"/>
          <w:color w:val="000000"/>
          <w:sz w:val="24"/>
          <w:szCs w:val="24"/>
          <w:lang w:bidi="ar-SA"/>
        </w:rPr>
        <w:t xml:space="preserve">(LMP) </w:t>
      </w:r>
      <w:r w:rsidRPr="00AD517F">
        <w:rPr>
          <w:rFonts w:ascii="Times New Roman" w:hAnsi="Times New Roman"/>
          <w:color w:val="000000"/>
          <w:sz w:val="24"/>
          <w:szCs w:val="24"/>
          <w:lang w:bidi="ar-SA"/>
        </w:rPr>
        <w:t xml:space="preserve">for the </w:t>
      </w:r>
      <w:r>
        <w:rPr>
          <w:rFonts w:ascii="Times New Roman" w:hAnsi="Times New Roman"/>
          <w:color w:val="000000"/>
          <w:sz w:val="24"/>
          <w:szCs w:val="24"/>
          <w:lang w:bidi="ar-SA"/>
        </w:rPr>
        <w:t>Grants Pass area</w:t>
      </w:r>
      <w:r w:rsidRPr="00AD517F">
        <w:rPr>
          <w:rFonts w:ascii="Times New Roman" w:hAnsi="Times New Roman"/>
          <w:color w:val="000000"/>
          <w:sz w:val="24"/>
          <w:szCs w:val="24"/>
          <w:lang w:bidi="ar-SA"/>
        </w:rPr>
        <w:t xml:space="preserve"> to EPA </w:t>
      </w:r>
      <w:r>
        <w:rPr>
          <w:rFonts w:ascii="Times New Roman" w:hAnsi="Times New Roman"/>
          <w:color w:val="000000"/>
          <w:sz w:val="24"/>
          <w:szCs w:val="24"/>
          <w:lang w:bidi="ar-SA"/>
        </w:rPr>
        <w:t xml:space="preserve">for approval.  </w:t>
      </w:r>
      <w:r w:rsidRPr="009854D4">
        <w:rPr>
          <w:rFonts w:ascii="Times New Roman" w:hAnsi="Times New Roman"/>
          <w:sz w:val="24"/>
          <w:szCs w:val="24"/>
        </w:rPr>
        <w:t xml:space="preserve">To be eligible for CO LMP, an area has to have a design value at or below 7.65 ppm. </w:t>
      </w:r>
      <w:r>
        <w:rPr>
          <w:rFonts w:ascii="Times New Roman" w:hAnsi="Times New Roman"/>
          <w:sz w:val="24"/>
          <w:szCs w:val="24"/>
        </w:rPr>
        <w:t>Based on ODEQ’s review of the 2002 – 2005 CO emissions data for Grants Pass the</w:t>
      </w:r>
      <w:r w:rsidRPr="009854D4">
        <w:rPr>
          <w:rFonts w:ascii="Times New Roman" w:hAnsi="Times New Roman"/>
          <w:sz w:val="24"/>
          <w:szCs w:val="24"/>
        </w:rPr>
        <w:t xml:space="preserve"> </w:t>
      </w:r>
      <w:r>
        <w:rPr>
          <w:rFonts w:ascii="Times New Roman" w:hAnsi="Times New Roman"/>
          <w:sz w:val="24"/>
          <w:szCs w:val="24"/>
        </w:rPr>
        <w:t xml:space="preserve">area met the requirements for an LMP. </w:t>
      </w:r>
      <w:r>
        <w:rPr>
          <w:rFonts w:ascii="Times New Roman" w:hAnsi="Times New Roman"/>
          <w:color w:val="000000"/>
          <w:sz w:val="24"/>
          <w:szCs w:val="24"/>
          <w:lang w:bidi="ar-SA"/>
        </w:rPr>
        <w:t xml:space="preserve">The CO LMP </w:t>
      </w:r>
      <w:r w:rsidRPr="00AD517F">
        <w:rPr>
          <w:rFonts w:ascii="Times New Roman" w:hAnsi="Times New Roman"/>
          <w:color w:val="000000"/>
          <w:sz w:val="24"/>
          <w:szCs w:val="24"/>
          <w:lang w:bidi="ar-SA"/>
        </w:rPr>
        <w:t xml:space="preserve">went into effect </w:t>
      </w:r>
      <w:r>
        <w:rPr>
          <w:rFonts w:ascii="Times New Roman" w:hAnsi="Times New Roman"/>
          <w:color w:val="000000"/>
          <w:sz w:val="24"/>
          <w:szCs w:val="24"/>
          <w:lang w:bidi="ar-SA"/>
        </w:rPr>
        <w:t xml:space="preserve">on September 28, </w:t>
      </w:r>
      <w:r w:rsidRPr="0043323B">
        <w:rPr>
          <w:rFonts w:ascii="Times New Roman" w:hAnsi="Times New Roman"/>
          <w:color w:val="000000"/>
          <w:sz w:val="24"/>
          <w:szCs w:val="24"/>
          <w:lang w:bidi="ar-SA"/>
        </w:rPr>
        <w:t>2015</w:t>
      </w:r>
      <w:r>
        <w:rPr>
          <w:rFonts w:ascii="Times New Roman" w:hAnsi="Times New Roman"/>
          <w:color w:val="000000"/>
          <w:sz w:val="24"/>
          <w:szCs w:val="24"/>
          <w:lang w:bidi="ar-SA"/>
        </w:rPr>
        <w:t xml:space="preserve">. </w:t>
      </w:r>
    </w:p>
    <w:p w14:paraId="3FD205C3" w14:textId="77777777" w:rsidR="001F62AB" w:rsidRDefault="001F62AB" w:rsidP="001F62AB">
      <w:pPr>
        <w:autoSpaceDE w:val="0"/>
        <w:autoSpaceDN w:val="0"/>
        <w:adjustRightInd w:val="0"/>
        <w:spacing w:after="0" w:line="240" w:lineRule="auto"/>
        <w:rPr>
          <w:rFonts w:ascii="Times New Roman" w:hAnsi="Times New Roman"/>
          <w:color w:val="000000"/>
          <w:sz w:val="24"/>
          <w:szCs w:val="24"/>
          <w:lang w:bidi="ar-SA"/>
        </w:rPr>
      </w:pPr>
    </w:p>
    <w:p w14:paraId="7733E087" w14:textId="77777777" w:rsidR="001F62AB" w:rsidRDefault="001F62AB" w:rsidP="001F62AB">
      <w:pPr>
        <w:autoSpaceDE w:val="0"/>
        <w:autoSpaceDN w:val="0"/>
        <w:adjustRightInd w:val="0"/>
        <w:spacing w:after="0" w:line="240" w:lineRule="auto"/>
        <w:rPr>
          <w:rFonts w:ascii="Times New Roman" w:hAnsi="Times New Roman"/>
          <w:color w:val="000000"/>
          <w:sz w:val="24"/>
          <w:szCs w:val="24"/>
          <w:lang w:bidi="ar-SA"/>
        </w:rPr>
      </w:pPr>
      <w:r>
        <w:rPr>
          <w:rFonts w:ascii="Times New Roman" w:hAnsi="Times New Roman"/>
          <w:color w:val="000000"/>
          <w:sz w:val="24"/>
          <w:szCs w:val="24"/>
          <w:lang w:bidi="ar-SA"/>
        </w:rPr>
        <w:t>With the approval of the CO and PM</w:t>
      </w:r>
      <w:r w:rsidRPr="004D34EE">
        <w:rPr>
          <w:rFonts w:ascii="Times New Roman" w:hAnsi="Times New Roman"/>
          <w:color w:val="000000"/>
          <w:sz w:val="24"/>
          <w:szCs w:val="24"/>
          <w:vertAlign w:val="subscript"/>
          <w:lang w:bidi="ar-SA"/>
        </w:rPr>
        <w:t>10</w:t>
      </w:r>
      <w:r>
        <w:rPr>
          <w:rFonts w:ascii="Times New Roman" w:hAnsi="Times New Roman"/>
          <w:color w:val="000000"/>
          <w:sz w:val="24"/>
          <w:szCs w:val="24"/>
          <w:lang w:bidi="ar-SA"/>
        </w:rPr>
        <w:t xml:space="preserve"> LMPs, the area is exempt from performing a regional emissions analysis for CO and PM10 and there is no “budget” test. The area, however, must meet project level conformity analyses, and must respond to transportation conformity criteria in 40 CFR 93 Subpart A.</w:t>
      </w:r>
    </w:p>
    <w:bookmarkEnd w:id="3"/>
    <w:p w14:paraId="1C39A151" w14:textId="77777777" w:rsidR="00455AB6" w:rsidRPr="00D87F46" w:rsidRDefault="00455AB6" w:rsidP="00D87F46">
      <w:pPr>
        <w:autoSpaceDE w:val="0"/>
        <w:autoSpaceDN w:val="0"/>
        <w:adjustRightInd w:val="0"/>
        <w:spacing w:after="0" w:line="240" w:lineRule="auto"/>
        <w:rPr>
          <w:rFonts w:ascii="Times New Roman" w:hAnsi="Times New Roman"/>
          <w:color w:val="000000"/>
          <w:sz w:val="24"/>
          <w:szCs w:val="24"/>
          <w:lang w:bidi="ar-SA"/>
        </w:rPr>
      </w:pPr>
    </w:p>
    <w:p w14:paraId="69EE6715" w14:textId="77777777" w:rsidR="00067CD0" w:rsidRPr="00067CD0" w:rsidRDefault="00062F7A" w:rsidP="00062F7A">
      <w:pPr>
        <w:pStyle w:val="Heading2"/>
        <w:rPr>
          <w:lang w:bidi="ar-SA"/>
        </w:rPr>
      </w:pPr>
      <w:r>
        <w:rPr>
          <w:lang w:bidi="ar-SA"/>
        </w:rPr>
        <w:t xml:space="preserve">CO &amp; </w:t>
      </w:r>
      <w:r w:rsidR="00067CD0" w:rsidRPr="00067CD0">
        <w:rPr>
          <w:lang w:bidi="ar-SA"/>
        </w:rPr>
        <w:t>PM</w:t>
      </w:r>
      <w:r w:rsidR="00067CD0" w:rsidRPr="00067CD0">
        <w:rPr>
          <w:sz w:val="16"/>
          <w:szCs w:val="16"/>
          <w:lang w:bidi="ar-SA"/>
        </w:rPr>
        <w:t xml:space="preserve">10 </w:t>
      </w:r>
      <w:r w:rsidR="00067CD0" w:rsidRPr="00067CD0">
        <w:rPr>
          <w:lang w:bidi="ar-SA"/>
        </w:rPr>
        <w:t>Limited Maintenance Plan</w:t>
      </w:r>
      <w:r>
        <w:rPr>
          <w:lang w:bidi="ar-SA"/>
        </w:rPr>
        <w:t>s</w:t>
      </w:r>
      <w:r w:rsidR="00067CD0" w:rsidRPr="00067CD0">
        <w:rPr>
          <w:lang w:bidi="ar-SA"/>
        </w:rPr>
        <w:t xml:space="preserve"> Conformity Criteria</w:t>
      </w:r>
    </w:p>
    <w:p w14:paraId="79F5757B" w14:textId="77777777" w:rsidR="00067CD0" w:rsidRPr="00067CD0" w:rsidRDefault="00067CD0" w:rsidP="00067CD0">
      <w:pPr>
        <w:autoSpaceDE w:val="0"/>
        <w:autoSpaceDN w:val="0"/>
        <w:adjustRightInd w:val="0"/>
        <w:spacing w:after="0" w:line="240" w:lineRule="auto"/>
        <w:rPr>
          <w:rFonts w:ascii="Times New Roman" w:hAnsi="Times New Roman"/>
          <w:sz w:val="24"/>
          <w:szCs w:val="24"/>
          <w:lang w:bidi="ar-SA"/>
        </w:rPr>
      </w:pPr>
      <w:r w:rsidRPr="00067CD0">
        <w:rPr>
          <w:rFonts w:ascii="Times New Roman" w:hAnsi="Times New Roman"/>
          <w:sz w:val="24"/>
          <w:szCs w:val="24"/>
          <w:lang w:bidi="ar-SA"/>
        </w:rPr>
        <w:t xml:space="preserve">On </w:t>
      </w:r>
      <w:r w:rsidR="00062F7A">
        <w:rPr>
          <w:rFonts w:ascii="Times New Roman" w:hAnsi="Times New Roman"/>
          <w:sz w:val="24"/>
          <w:szCs w:val="24"/>
          <w:lang w:bidi="ar-SA"/>
        </w:rPr>
        <w:t xml:space="preserve">September 28, 2015, </w:t>
      </w:r>
      <w:r w:rsidRPr="00067CD0">
        <w:rPr>
          <w:rFonts w:ascii="Times New Roman" w:hAnsi="Times New Roman"/>
          <w:sz w:val="24"/>
          <w:szCs w:val="24"/>
          <w:lang w:bidi="ar-SA"/>
        </w:rPr>
        <w:t xml:space="preserve">US-EPA approved </w:t>
      </w:r>
      <w:r w:rsidR="00062F7A">
        <w:rPr>
          <w:rFonts w:ascii="Times New Roman" w:hAnsi="Times New Roman"/>
          <w:sz w:val="24"/>
          <w:szCs w:val="24"/>
          <w:lang w:bidi="ar-SA"/>
        </w:rPr>
        <w:t>CO &amp; PM</w:t>
      </w:r>
      <w:r w:rsidR="00062F7A" w:rsidRPr="004D34EE">
        <w:rPr>
          <w:rFonts w:ascii="Times New Roman" w:hAnsi="Times New Roman"/>
          <w:sz w:val="24"/>
          <w:szCs w:val="24"/>
          <w:vertAlign w:val="subscript"/>
          <w:lang w:bidi="ar-SA"/>
        </w:rPr>
        <w:t>10</w:t>
      </w:r>
      <w:r w:rsidR="00062F7A">
        <w:rPr>
          <w:rFonts w:ascii="Times New Roman" w:hAnsi="Times New Roman"/>
          <w:sz w:val="24"/>
          <w:szCs w:val="24"/>
          <w:lang w:bidi="ar-SA"/>
        </w:rPr>
        <w:t xml:space="preserve"> </w:t>
      </w:r>
      <w:r w:rsidRPr="00067CD0">
        <w:rPr>
          <w:rFonts w:ascii="Times New Roman" w:hAnsi="Times New Roman"/>
          <w:sz w:val="24"/>
          <w:szCs w:val="24"/>
          <w:lang w:bidi="ar-SA"/>
        </w:rPr>
        <w:t>maintenance plan</w:t>
      </w:r>
      <w:r w:rsidR="00062F7A">
        <w:rPr>
          <w:rFonts w:ascii="Times New Roman" w:hAnsi="Times New Roman"/>
          <w:sz w:val="24"/>
          <w:szCs w:val="24"/>
          <w:lang w:bidi="ar-SA"/>
        </w:rPr>
        <w:t>s</w:t>
      </w:r>
      <w:r w:rsidRPr="00067CD0">
        <w:rPr>
          <w:rFonts w:ascii="Times New Roman" w:hAnsi="Times New Roman"/>
          <w:sz w:val="24"/>
          <w:szCs w:val="24"/>
          <w:lang w:bidi="ar-SA"/>
        </w:rPr>
        <w:t>, known as a “limited maintenance</w:t>
      </w:r>
      <w:r w:rsidR="00062F7A">
        <w:rPr>
          <w:rFonts w:ascii="Times New Roman" w:hAnsi="Times New Roman"/>
          <w:sz w:val="24"/>
          <w:szCs w:val="24"/>
          <w:lang w:bidi="ar-SA"/>
        </w:rPr>
        <w:t xml:space="preserve"> </w:t>
      </w:r>
      <w:r w:rsidRPr="00067CD0">
        <w:rPr>
          <w:rFonts w:ascii="Times New Roman" w:hAnsi="Times New Roman"/>
          <w:sz w:val="24"/>
          <w:szCs w:val="24"/>
          <w:lang w:bidi="ar-SA"/>
        </w:rPr>
        <w:t>plan</w:t>
      </w:r>
      <w:r w:rsidR="00062F7A">
        <w:rPr>
          <w:rFonts w:ascii="Times New Roman" w:hAnsi="Times New Roman"/>
          <w:sz w:val="24"/>
          <w:szCs w:val="24"/>
          <w:lang w:bidi="ar-SA"/>
        </w:rPr>
        <w:t>s</w:t>
      </w:r>
      <w:r w:rsidRPr="00067CD0">
        <w:rPr>
          <w:rFonts w:ascii="Times New Roman" w:hAnsi="Times New Roman"/>
          <w:sz w:val="24"/>
          <w:szCs w:val="24"/>
          <w:lang w:bidi="ar-SA"/>
        </w:rPr>
        <w:t>” (LMP</w:t>
      </w:r>
      <w:r w:rsidR="00062F7A">
        <w:rPr>
          <w:rFonts w:ascii="Times New Roman" w:hAnsi="Times New Roman"/>
          <w:sz w:val="24"/>
          <w:szCs w:val="24"/>
          <w:lang w:bidi="ar-SA"/>
        </w:rPr>
        <w:t>s</w:t>
      </w:r>
      <w:r w:rsidRPr="00067CD0">
        <w:rPr>
          <w:rFonts w:ascii="Times New Roman" w:hAnsi="Times New Roman"/>
          <w:sz w:val="24"/>
          <w:szCs w:val="24"/>
          <w:lang w:bidi="ar-SA"/>
        </w:rPr>
        <w:t xml:space="preserve">) for the </w:t>
      </w:r>
      <w:r w:rsidR="00062F7A">
        <w:rPr>
          <w:rFonts w:ascii="Times New Roman" w:hAnsi="Times New Roman"/>
          <w:sz w:val="24"/>
          <w:szCs w:val="24"/>
          <w:lang w:bidi="ar-SA"/>
        </w:rPr>
        <w:t>Grants Pass</w:t>
      </w:r>
      <w:r w:rsidRPr="00067CD0">
        <w:rPr>
          <w:rFonts w:ascii="Times New Roman" w:hAnsi="Times New Roman"/>
          <w:sz w:val="24"/>
          <w:szCs w:val="24"/>
          <w:lang w:bidi="ar-SA"/>
        </w:rPr>
        <w:t xml:space="preserve"> area. Th</w:t>
      </w:r>
      <w:r w:rsidR="00062F7A">
        <w:rPr>
          <w:rFonts w:ascii="Times New Roman" w:hAnsi="Times New Roman"/>
          <w:sz w:val="24"/>
          <w:szCs w:val="24"/>
          <w:lang w:bidi="ar-SA"/>
        </w:rPr>
        <w:t>ese</w:t>
      </w:r>
      <w:r w:rsidRPr="00067CD0">
        <w:rPr>
          <w:rFonts w:ascii="Times New Roman" w:hAnsi="Times New Roman"/>
          <w:sz w:val="24"/>
          <w:szCs w:val="24"/>
          <w:lang w:bidi="ar-SA"/>
        </w:rPr>
        <w:t xml:space="preserve"> limited maintenance plan</w:t>
      </w:r>
      <w:r w:rsidR="00062F7A">
        <w:rPr>
          <w:rFonts w:ascii="Times New Roman" w:hAnsi="Times New Roman"/>
          <w:sz w:val="24"/>
          <w:szCs w:val="24"/>
          <w:lang w:bidi="ar-SA"/>
        </w:rPr>
        <w:t>s</w:t>
      </w:r>
      <w:r w:rsidRPr="00067CD0">
        <w:rPr>
          <w:rFonts w:ascii="Times New Roman" w:hAnsi="Times New Roman"/>
          <w:sz w:val="24"/>
          <w:szCs w:val="24"/>
          <w:lang w:bidi="ar-SA"/>
        </w:rPr>
        <w:t xml:space="preserve"> ha</w:t>
      </w:r>
      <w:r w:rsidR="00062F7A">
        <w:rPr>
          <w:rFonts w:ascii="Times New Roman" w:hAnsi="Times New Roman"/>
          <w:sz w:val="24"/>
          <w:szCs w:val="24"/>
          <w:lang w:bidi="ar-SA"/>
        </w:rPr>
        <w:t xml:space="preserve">ve a 2025 </w:t>
      </w:r>
      <w:r w:rsidRPr="00067CD0">
        <w:rPr>
          <w:rFonts w:ascii="Times New Roman" w:hAnsi="Times New Roman"/>
          <w:sz w:val="24"/>
          <w:szCs w:val="24"/>
          <w:lang w:bidi="ar-SA"/>
        </w:rPr>
        <w:t>horizon</w:t>
      </w:r>
      <w:r w:rsidR="00062F7A">
        <w:rPr>
          <w:rFonts w:ascii="Times New Roman" w:hAnsi="Times New Roman"/>
          <w:sz w:val="24"/>
          <w:szCs w:val="24"/>
          <w:lang w:bidi="ar-SA"/>
        </w:rPr>
        <w:t xml:space="preserve"> </w:t>
      </w:r>
      <w:r w:rsidRPr="00067CD0">
        <w:rPr>
          <w:rFonts w:ascii="Times New Roman" w:hAnsi="Times New Roman"/>
          <w:sz w:val="24"/>
          <w:szCs w:val="24"/>
          <w:lang w:bidi="ar-SA"/>
        </w:rPr>
        <w:t>year. Because of the approved LMP</w:t>
      </w:r>
      <w:r w:rsidR="00062F7A">
        <w:rPr>
          <w:rFonts w:ascii="Times New Roman" w:hAnsi="Times New Roman"/>
          <w:sz w:val="24"/>
          <w:szCs w:val="24"/>
          <w:lang w:bidi="ar-SA"/>
        </w:rPr>
        <w:t>s</w:t>
      </w:r>
      <w:r w:rsidRPr="00067CD0">
        <w:rPr>
          <w:rFonts w:ascii="Times New Roman" w:hAnsi="Times New Roman"/>
          <w:sz w:val="24"/>
          <w:szCs w:val="24"/>
          <w:lang w:bidi="ar-SA"/>
        </w:rPr>
        <w:t xml:space="preserve">, the </w:t>
      </w:r>
      <w:r w:rsidR="00062F7A">
        <w:rPr>
          <w:rFonts w:ascii="Times New Roman" w:hAnsi="Times New Roman"/>
          <w:sz w:val="24"/>
          <w:szCs w:val="24"/>
          <w:lang w:bidi="ar-SA"/>
        </w:rPr>
        <w:t xml:space="preserve">Middle Rogue </w:t>
      </w:r>
      <w:r w:rsidRPr="00067CD0">
        <w:rPr>
          <w:rFonts w:ascii="Times New Roman" w:hAnsi="Times New Roman"/>
          <w:sz w:val="24"/>
          <w:szCs w:val="24"/>
          <w:lang w:bidi="ar-SA"/>
        </w:rPr>
        <w:t>MPO no longer has to complete regional</w:t>
      </w:r>
      <w:r w:rsidR="00062F7A">
        <w:rPr>
          <w:rFonts w:ascii="Times New Roman" w:hAnsi="Times New Roman"/>
          <w:sz w:val="24"/>
          <w:szCs w:val="24"/>
          <w:lang w:bidi="ar-SA"/>
        </w:rPr>
        <w:t xml:space="preserve"> </w:t>
      </w:r>
      <w:r w:rsidRPr="00067CD0">
        <w:rPr>
          <w:rFonts w:ascii="Times New Roman" w:hAnsi="Times New Roman"/>
          <w:sz w:val="24"/>
          <w:szCs w:val="24"/>
          <w:lang w:bidi="ar-SA"/>
        </w:rPr>
        <w:t>emissions analys</w:t>
      </w:r>
      <w:r w:rsidR="00896F09">
        <w:rPr>
          <w:rFonts w:ascii="Times New Roman" w:hAnsi="Times New Roman"/>
          <w:sz w:val="24"/>
          <w:szCs w:val="24"/>
          <w:lang w:bidi="ar-SA"/>
        </w:rPr>
        <w:t>e</w:t>
      </w:r>
      <w:r w:rsidRPr="00067CD0">
        <w:rPr>
          <w:rFonts w:ascii="Times New Roman" w:hAnsi="Times New Roman"/>
          <w:sz w:val="24"/>
          <w:szCs w:val="24"/>
          <w:lang w:bidi="ar-SA"/>
        </w:rPr>
        <w:t xml:space="preserve">s for the </w:t>
      </w:r>
      <w:r w:rsidR="00062F7A">
        <w:rPr>
          <w:rFonts w:ascii="Times New Roman" w:hAnsi="Times New Roman"/>
          <w:sz w:val="24"/>
          <w:szCs w:val="24"/>
          <w:lang w:bidi="ar-SA"/>
        </w:rPr>
        <w:t xml:space="preserve">Grants Pass </w:t>
      </w:r>
      <w:r w:rsidRPr="00067CD0">
        <w:rPr>
          <w:rFonts w:ascii="Times New Roman" w:hAnsi="Times New Roman"/>
          <w:sz w:val="24"/>
          <w:szCs w:val="24"/>
          <w:lang w:bidi="ar-SA"/>
        </w:rPr>
        <w:t>area for PM</w:t>
      </w:r>
      <w:r w:rsidRPr="00067CD0">
        <w:rPr>
          <w:rFonts w:ascii="Times New Roman" w:hAnsi="Times New Roman"/>
          <w:sz w:val="16"/>
          <w:szCs w:val="16"/>
          <w:lang w:bidi="ar-SA"/>
        </w:rPr>
        <w:t xml:space="preserve">10 </w:t>
      </w:r>
      <w:r w:rsidR="00062F7A">
        <w:rPr>
          <w:rFonts w:ascii="Times New Roman" w:hAnsi="Times New Roman"/>
          <w:sz w:val="24"/>
          <w:szCs w:val="24"/>
          <w:lang w:bidi="ar-SA"/>
        </w:rPr>
        <w:t>and CO p</w:t>
      </w:r>
      <w:r w:rsidRPr="00067CD0">
        <w:rPr>
          <w:rFonts w:ascii="Times New Roman" w:hAnsi="Times New Roman"/>
          <w:sz w:val="24"/>
          <w:szCs w:val="24"/>
          <w:lang w:bidi="ar-SA"/>
        </w:rPr>
        <w:t>ursuant to 40 CFR 93.109(e).</w:t>
      </w:r>
    </w:p>
    <w:p w14:paraId="58A8DC41" w14:textId="77777777" w:rsidR="00062F7A" w:rsidRDefault="00062F7A" w:rsidP="00067CD0">
      <w:pPr>
        <w:autoSpaceDE w:val="0"/>
        <w:autoSpaceDN w:val="0"/>
        <w:adjustRightInd w:val="0"/>
        <w:spacing w:after="0" w:line="240" w:lineRule="auto"/>
        <w:rPr>
          <w:rFonts w:ascii="Times New Roman" w:hAnsi="Times New Roman"/>
          <w:sz w:val="24"/>
          <w:szCs w:val="24"/>
          <w:lang w:bidi="ar-SA"/>
        </w:rPr>
      </w:pPr>
    </w:p>
    <w:p w14:paraId="61168B18" w14:textId="77777777" w:rsidR="00067CD0" w:rsidRPr="00067CD0" w:rsidRDefault="00067CD0" w:rsidP="00067CD0">
      <w:pPr>
        <w:autoSpaceDE w:val="0"/>
        <w:autoSpaceDN w:val="0"/>
        <w:adjustRightInd w:val="0"/>
        <w:spacing w:after="0" w:line="240" w:lineRule="auto"/>
        <w:rPr>
          <w:rFonts w:ascii="Times New Roman" w:hAnsi="Times New Roman"/>
          <w:sz w:val="24"/>
          <w:szCs w:val="24"/>
          <w:lang w:bidi="ar-SA"/>
        </w:rPr>
      </w:pPr>
      <w:r w:rsidRPr="00067CD0">
        <w:rPr>
          <w:rFonts w:ascii="Times New Roman" w:hAnsi="Times New Roman"/>
          <w:sz w:val="24"/>
          <w:szCs w:val="24"/>
          <w:lang w:bidi="ar-SA"/>
        </w:rPr>
        <w:t>However, all other transportation conformity requirements under 40 CFR 93.109(b) continue to</w:t>
      </w:r>
      <w:r w:rsidR="00062F7A">
        <w:rPr>
          <w:rFonts w:ascii="Times New Roman" w:hAnsi="Times New Roman"/>
          <w:sz w:val="24"/>
          <w:szCs w:val="24"/>
          <w:lang w:bidi="ar-SA"/>
        </w:rPr>
        <w:t xml:space="preserve"> </w:t>
      </w:r>
      <w:r w:rsidRPr="00067CD0">
        <w:rPr>
          <w:rFonts w:ascii="Times New Roman" w:hAnsi="Times New Roman"/>
          <w:sz w:val="24"/>
          <w:szCs w:val="24"/>
          <w:lang w:bidi="ar-SA"/>
        </w:rPr>
        <w:t xml:space="preserve">apply. This </w:t>
      </w:r>
      <w:r w:rsidR="00062F7A">
        <w:rPr>
          <w:rFonts w:ascii="Times New Roman" w:hAnsi="Times New Roman"/>
          <w:sz w:val="24"/>
          <w:szCs w:val="24"/>
          <w:lang w:bidi="ar-SA"/>
        </w:rPr>
        <w:t xml:space="preserve">RTP and </w:t>
      </w:r>
      <w:r w:rsidRPr="00067CD0">
        <w:rPr>
          <w:rFonts w:ascii="Times New Roman" w:hAnsi="Times New Roman"/>
          <w:sz w:val="24"/>
          <w:szCs w:val="24"/>
          <w:lang w:bidi="ar-SA"/>
        </w:rPr>
        <w:t>TIP conformity determination meets all applicable requirements under the</w:t>
      </w:r>
      <w:r w:rsidR="00062F7A">
        <w:rPr>
          <w:rFonts w:ascii="Times New Roman" w:hAnsi="Times New Roman"/>
          <w:sz w:val="24"/>
          <w:szCs w:val="24"/>
          <w:lang w:bidi="ar-SA"/>
        </w:rPr>
        <w:t xml:space="preserve"> </w:t>
      </w:r>
      <w:r w:rsidRPr="00067CD0">
        <w:rPr>
          <w:rFonts w:ascii="Times New Roman" w:hAnsi="Times New Roman"/>
          <w:sz w:val="24"/>
          <w:szCs w:val="24"/>
          <w:lang w:bidi="ar-SA"/>
        </w:rPr>
        <w:t>conformity rule as described below.</w:t>
      </w:r>
    </w:p>
    <w:p w14:paraId="38E2FD9F" w14:textId="77777777" w:rsidR="00062F7A" w:rsidRDefault="00062F7A" w:rsidP="00067CD0">
      <w:pPr>
        <w:autoSpaceDE w:val="0"/>
        <w:autoSpaceDN w:val="0"/>
        <w:adjustRightInd w:val="0"/>
        <w:spacing w:after="0" w:line="240" w:lineRule="auto"/>
        <w:rPr>
          <w:rFonts w:ascii="Times New Roman" w:hAnsi="Times New Roman"/>
          <w:sz w:val="24"/>
          <w:szCs w:val="24"/>
          <w:lang w:bidi="ar-SA"/>
        </w:rPr>
      </w:pPr>
    </w:p>
    <w:p w14:paraId="772897CC" w14:textId="77777777" w:rsidR="00067CD0" w:rsidRPr="00067CD0" w:rsidRDefault="00067CD0" w:rsidP="00FB6F60">
      <w:pPr>
        <w:tabs>
          <w:tab w:val="left" w:pos="1440"/>
          <w:tab w:val="left" w:pos="1710"/>
        </w:tabs>
        <w:autoSpaceDE w:val="0"/>
        <w:autoSpaceDN w:val="0"/>
        <w:adjustRightInd w:val="0"/>
        <w:spacing w:after="0" w:line="240" w:lineRule="auto"/>
        <w:rPr>
          <w:rFonts w:ascii="Times New Roman" w:hAnsi="Times New Roman"/>
          <w:b/>
          <w:bCs/>
          <w:i/>
          <w:iCs/>
          <w:sz w:val="24"/>
          <w:szCs w:val="24"/>
          <w:lang w:bidi="ar-SA"/>
        </w:rPr>
      </w:pPr>
      <w:r w:rsidRPr="00067CD0">
        <w:rPr>
          <w:rFonts w:ascii="Times New Roman" w:hAnsi="Times New Roman"/>
          <w:sz w:val="24"/>
          <w:szCs w:val="24"/>
          <w:lang w:bidi="ar-SA"/>
        </w:rPr>
        <w:t xml:space="preserve">40 CFR 93.104 </w:t>
      </w:r>
      <w:r w:rsidR="00FB6F60">
        <w:rPr>
          <w:rFonts w:ascii="Times New Roman" w:hAnsi="Times New Roman"/>
          <w:sz w:val="24"/>
          <w:szCs w:val="24"/>
          <w:lang w:bidi="ar-SA"/>
        </w:rPr>
        <w:tab/>
      </w:r>
      <w:r w:rsidRPr="00067CD0">
        <w:rPr>
          <w:rFonts w:ascii="Times New Roman" w:hAnsi="Times New Roman"/>
          <w:b/>
          <w:bCs/>
          <w:i/>
          <w:iCs/>
          <w:sz w:val="24"/>
          <w:szCs w:val="24"/>
          <w:lang w:bidi="ar-SA"/>
        </w:rPr>
        <w:t>Frequency of conformity determinations.</w:t>
      </w:r>
    </w:p>
    <w:p w14:paraId="6B54618C" w14:textId="77777777" w:rsidR="00067CD0" w:rsidRPr="00067CD0" w:rsidRDefault="00067CD0" w:rsidP="00FB6F60">
      <w:pPr>
        <w:autoSpaceDE w:val="0"/>
        <w:autoSpaceDN w:val="0"/>
        <w:adjustRightInd w:val="0"/>
        <w:spacing w:after="0" w:line="240" w:lineRule="auto"/>
        <w:ind w:left="1710"/>
        <w:rPr>
          <w:rFonts w:ascii="Times New Roman" w:hAnsi="Times New Roman"/>
          <w:i/>
          <w:iCs/>
          <w:sz w:val="24"/>
          <w:szCs w:val="24"/>
          <w:lang w:bidi="ar-SA"/>
        </w:rPr>
      </w:pPr>
      <w:r w:rsidRPr="00067CD0">
        <w:rPr>
          <w:rFonts w:ascii="Times New Roman" w:hAnsi="Times New Roman"/>
          <w:i/>
          <w:iCs/>
          <w:sz w:val="24"/>
          <w:szCs w:val="24"/>
          <w:lang w:bidi="ar-SA"/>
        </w:rPr>
        <w:t>Conformity of transportation plans and TIPS must be determined no less</w:t>
      </w:r>
      <w:r w:rsidR="00062F7A">
        <w:rPr>
          <w:rFonts w:ascii="Times New Roman" w:hAnsi="Times New Roman"/>
          <w:i/>
          <w:iCs/>
          <w:sz w:val="24"/>
          <w:szCs w:val="24"/>
          <w:lang w:bidi="ar-SA"/>
        </w:rPr>
        <w:t xml:space="preserve"> </w:t>
      </w:r>
      <w:r w:rsidRPr="00067CD0">
        <w:rPr>
          <w:rFonts w:ascii="Times New Roman" w:hAnsi="Times New Roman"/>
          <w:i/>
          <w:iCs/>
          <w:sz w:val="24"/>
          <w:szCs w:val="24"/>
          <w:lang w:bidi="ar-SA"/>
        </w:rPr>
        <w:t>frequently than every four years. Conformity of plan and TIP amendments,</w:t>
      </w:r>
      <w:r w:rsidR="00062F7A">
        <w:rPr>
          <w:rFonts w:ascii="Times New Roman" w:hAnsi="Times New Roman"/>
          <w:i/>
          <w:iCs/>
          <w:sz w:val="24"/>
          <w:szCs w:val="24"/>
          <w:lang w:bidi="ar-SA"/>
        </w:rPr>
        <w:t xml:space="preserve"> </w:t>
      </w:r>
      <w:r w:rsidRPr="00067CD0">
        <w:rPr>
          <w:rFonts w:ascii="Times New Roman" w:hAnsi="Times New Roman"/>
          <w:i/>
          <w:iCs/>
          <w:sz w:val="24"/>
          <w:szCs w:val="24"/>
          <w:lang w:bidi="ar-SA"/>
        </w:rPr>
        <w:t>except for those that add or delete exempt projects, must be demonstrated prior</w:t>
      </w:r>
      <w:r w:rsidR="00062F7A">
        <w:rPr>
          <w:rFonts w:ascii="Times New Roman" w:hAnsi="Times New Roman"/>
          <w:i/>
          <w:iCs/>
          <w:sz w:val="24"/>
          <w:szCs w:val="24"/>
          <w:lang w:bidi="ar-SA"/>
        </w:rPr>
        <w:t xml:space="preserve"> </w:t>
      </w:r>
      <w:r w:rsidRPr="00067CD0">
        <w:rPr>
          <w:rFonts w:ascii="Times New Roman" w:hAnsi="Times New Roman"/>
          <w:i/>
          <w:iCs/>
          <w:sz w:val="24"/>
          <w:szCs w:val="24"/>
          <w:lang w:bidi="ar-SA"/>
        </w:rPr>
        <w:t>to approval of the action. All FHWA/FTA projects must be found to conform or</w:t>
      </w:r>
      <w:r w:rsidR="00062F7A">
        <w:rPr>
          <w:rFonts w:ascii="Times New Roman" w:hAnsi="Times New Roman"/>
          <w:i/>
          <w:iCs/>
          <w:sz w:val="24"/>
          <w:szCs w:val="24"/>
          <w:lang w:bidi="ar-SA"/>
        </w:rPr>
        <w:t xml:space="preserve"> </w:t>
      </w:r>
      <w:r w:rsidRPr="00067CD0">
        <w:rPr>
          <w:rFonts w:ascii="Times New Roman" w:hAnsi="Times New Roman"/>
          <w:i/>
          <w:iCs/>
          <w:sz w:val="24"/>
          <w:szCs w:val="24"/>
          <w:lang w:bidi="ar-SA"/>
        </w:rPr>
        <w:t>must be re-conformed following any significant status or scope change, before</w:t>
      </w:r>
      <w:r w:rsidR="00062F7A">
        <w:rPr>
          <w:rFonts w:ascii="Times New Roman" w:hAnsi="Times New Roman"/>
          <w:i/>
          <w:iCs/>
          <w:sz w:val="24"/>
          <w:szCs w:val="24"/>
          <w:lang w:bidi="ar-SA"/>
        </w:rPr>
        <w:t xml:space="preserve"> </w:t>
      </w:r>
      <w:r w:rsidRPr="00067CD0">
        <w:rPr>
          <w:rFonts w:ascii="Times New Roman" w:hAnsi="Times New Roman"/>
          <w:i/>
          <w:iCs/>
          <w:sz w:val="24"/>
          <w:szCs w:val="24"/>
          <w:lang w:bidi="ar-SA"/>
        </w:rPr>
        <w:t>they are adopted, accepted, approved or funded.</w:t>
      </w:r>
    </w:p>
    <w:p w14:paraId="1F2F1C31" w14:textId="77777777" w:rsidR="00FB6F60" w:rsidRDefault="00FB6F60" w:rsidP="00067CD0">
      <w:pPr>
        <w:autoSpaceDE w:val="0"/>
        <w:autoSpaceDN w:val="0"/>
        <w:adjustRightInd w:val="0"/>
        <w:spacing w:after="0" w:line="240" w:lineRule="auto"/>
        <w:rPr>
          <w:rFonts w:ascii="Times New Roman" w:hAnsi="Times New Roman"/>
          <w:sz w:val="24"/>
          <w:szCs w:val="24"/>
          <w:lang w:bidi="ar-SA"/>
        </w:rPr>
      </w:pPr>
    </w:p>
    <w:p w14:paraId="6D593FAB" w14:textId="75CA155C" w:rsidR="00067CD0" w:rsidRDefault="00067CD0" w:rsidP="00FB6F60">
      <w:pPr>
        <w:autoSpaceDE w:val="0"/>
        <w:autoSpaceDN w:val="0"/>
        <w:adjustRightInd w:val="0"/>
        <w:spacing w:after="0" w:line="240" w:lineRule="auto"/>
        <w:ind w:left="1710"/>
        <w:rPr>
          <w:rFonts w:ascii="Times New Roman" w:hAnsi="Times New Roman"/>
          <w:sz w:val="24"/>
          <w:szCs w:val="24"/>
          <w:lang w:bidi="ar-SA"/>
        </w:rPr>
      </w:pPr>
      <w:r w:rsidRPr="00067CD0">
        <w:rPr>
          <w:rFonts w:ascii="Times New Roman" w:hAnsi="Times New Roman"/>
          <w:sz w:val="24"/>
          <w:szCs w:val="24"/>
          <w:lang w:bidi="ar-SA"/>
        </w:rPr>
        <w:lastRenderedPageBreak/>
        <w:t>Th</w:t>
      </w:r>
      <w:r w:rsidR="00062F7A">
        <w:rPr>
          <w:rFonts w:ascii="Times New Roman" w:hAnsi="Times New Roman"/>
          <w:sz w:val="24"/>
          <w:szCs w:val="24"/>
          <w:lang w:bidi="ar-SA"/>
        </w:rPr>
        <w:t xml:space="preserve">is conformity determination </w:t>
      </w:r>
      <w:r w:rsidR="00B8351D">
        <w:rPr>
          <w:rFonts w:ascii="Times New Roman" w:hAnsi="Times New Roman"/>
          <w:sz w:val="24"/>
          <w:szCs w:val="24"/>
          <w:lang w:bidi="ar-SA"/>
        </w:rPr>
        <w:t xml:space="preserve">is </w:t>
      </w:r>
      <w:r w:rsidR="00062F7A">
        <w:rPr>
          <w:rFonts w:ascii="Times New Roman" w:hAnsi="Times New Roman"/>
          <w:sz w:val="24"/>
          <w:szCs w:val="24"/>
          <w:lang w:bidi="ar-SA"/>
        </w:rPr>
        <w:t xml:space="preserve">for </w:t>
      </w:r>
      <w:r w:rsidR="00B8351D">
        <w:rPr>
          <w:rFonts w:ascii="Times New Roman" w:hAnsi="Times New Roman"/>
          <w:sz w:val="24"/>
          <w:szCs w:val="24"/>
          <w:lang w:bidi="ar-SA"/>
        </w:rPr>
        <w:t xml:space="preserve">the </w:t>
      </w:r>
      <w:r w:rsidR="00062F7A">
        <w:rPr>
          <w:rFonts w:ascii="Times New Roman" w:hAnsi="Times New Roman"/>
          <w:sz w:val="24"/>
          <w:szCs w:val="24"/>
          <w:lang w:bidi="ar-SA"/>
        </w:rPr>
        <w:t xml:space="preserve">MRMPO </w:t>
      </w:r>
      <w:r w:rsidR="00B8351D">
        <w:rPr>
          <w:rFonts w:ascii="Times New Roman" w:hAnsi="Times New Roman"/>
          <w:sz w:val="24"/>
          <w:szCs w:val="24"/>
          <w:lang w:bidi="ar-SA"/>
        </w:rPr>
        <w:t>20</w:t>
      </w:r>
      <w:r w:rsidR="00E65E62">
        <w:rPr>
          <w:rFonts w:ascii="Times New Roman" w:hAnsi="Times New Roman"/>
          <w:sz w:val="24"/>
          <w:szCs w:val="24"/>
          <w:lang w:bidi="ar-SA"/>
        </w:rPr>
        <w:t>2</w:t>
      </w:r>
      <w:r w:rsidR="0080238D">
        <w:rPr>
          <w:rFonts w:ascii="Times New Roman" w:hAnsi="Times New Roman"/>
          <w:sz w:val="24"/>
          <w:szCs w:val="24"/>
          <w:lang w:bidi="ar-SA"/>
        </w:rPr>
        <w:t>1</w:t>
      </w:r>
      <w:r w:rsidR="00B8351D">
        <w:rPr>
          <w:rFonts w:ascii="Times New Roman" w:hAnsi="Times New Roman"/>
          <w:sz w:val="24"/>
          <w:szCs w:val="24"/>
          <w:lang w:bidi="ar-SA"/>
        </w:rPr>
        <w:t xml:space="preserve"> – 20</w:t>
      </w:r>
      <w:r w:rsidR="0080238D">
        <w:rPr>
          <w:rFonts w:ascii="Times New Roman" w:hAnsi="Times New Roman"/>
          <w:sz w:val="24"/>
          <w:szCs w:val="24"/>
          <w:lang w:bidi="ar-SA"/>
        </w:rPr>
        <w:t xml:space="preserve">24 </w:t>
      </w:r>
      <w:r w:rsidRPr="00067CD0">
        <w:rPr>
          <w:rFonts w:ascii="Times New Roman" w:hAnsi="Times New Roman"/>
          <w:sz w:val="24"/>
          <w:szCs w:val="24"/>
          <w:lang w:bidi="ar-SA"/>
        </w:rPr>
        <w:t xml:space="preserve">Transportation </w:t>
      </w:r>
      <w:r w:rsidR="0080238D">
        <w:rPr>
          <w:rFonts w:ascii="Times New Roman" w:hAnsi="Times New Roman"/>
          <w:sz w:val="24"/>
          <w:szCs w:val="24"/>
          <w:lang w:bidi="ar-SA"/>
        </w:rPr>
        <w:t xml:space="preserve">Improvement </w:t>
      </w:r>
      <w:r w:rsidRPr="00067CD0">
        <w:rPr>
          <w:rFonts w:ascii="Times New Roman" w:hAnsi="Times New Roman"/>
          <w:sz w:val="24"/>
          <w:szCs w:val="24"/>
          <w:lang w:bidi="ar-SA"/>
        </w:rPr>
        <w:t>P</w:t>
      </w:r>
      <w:r w:rsidR="0080238D">
        <w:rPr>
          <w:rFonts w:ascii="Times New Roman" w:hAnsi="Times New Roman"/>
          <w:sz w:val="24"/>
          <w:szCs w:val="24"/>
          <w:lang w:bidi="ar-SA"/>
        </w:rPr>
        <w:t>rogram</w:t>
      </w:r>
      <w:r w:rsidRPr="00067CD0">
        <w:rPr>
          <w:rFonts w:ascii="Times New Roman" w:hAnsi="Times New Roman"/>
          <w:sz w:val="24"/>
          <w:szCs w:val="24"/>
          <w:lang w:bidi="ar-SA"/>
        </w:rPr>
        <w:t xml:space="preserve"> (T</w:t>
      </w:r>
      <w:r w:rsidR="0080238D">
        <w:rPr>
          <w:rFonts w:ascii="Times New Roman" w:hAnsi="Times New Roman"/>
          <w:sz w:val="24"/>
          <w:szCs w:val="24"/>
          <w:lang w:bidi="ar-SA"/>
        </w:rPr>
        <w:t>I</w:t>
      </w:r>
      <w:r w:rsidRPr="00067CD0">
        <w:rPr>
          <w:rFonts w:ascii="Times New Roman" w:hAnsi="Times New Roman"/>
          <w:sz w:val="24"/>
          <w:szCs w:val="24"/>
          <w:lang w:bidi="ar-SA"/>
        </w:rPr>
        <w:t>P)</w:t>
      </w:r>
      <w:r w:rsidR="00B8351D">
        <w:rPr>
          <w:rFonts w:ascii="Times New Roman" w:hAnsi="Times New Roman"/>
          <w:sz w:val="24"/>
          <w:szCs w:val="24"/>
          <w:lang w:bidi="ar-SA"/>
        </w:rPr>
        <w:t xml:space="preserve">.   </w:t>
      </w:r>
      <w:r w:rsidR="00062F7A">
        <w:rPr>
          <w:rFonts w:ascii="Times New Roman" w:hAnsi="Times New Roman"/>
          <w:sz w:val="24"/>
          <w:szCs w:val="24"/>
          <w:lang w:bidi="ar-SA"/>
        </w:rPr>
        <w:t xml:space="preserve"> </w:t>
      </w:r>
    </w:p>
    <w:p w14:paraId="13EC61FC" w14:textId="77777777" w:rsidR="00062F7A" w:rsidRPr="00067CD0" w:rsidRDefault="00062F7A" w:rsidP="00067CD0">
      <w:pPr>
        <w:autoSpaceDE w:val="0"/>
        <w:autoSpaceDN w:val="0"/>
        <w:adjustRightInd w:val="0"/>
        <w:spacing w:after="0" w:line="240" w:lineRule="auto"/>
        <w:rPr>
          <w:rFonts w:ascii="Times New Roman" w:hAnsi="Times New Roman"/>
          <w:sz w:val="24"/>
          <w:szCs w:val="24"/>
          <w:lang w:bidi="ar-SA"/>
        </w:rPr>
      </w:pPr>
    </w:p>
    <w:p w14:paraId="6E77B286" w14:textId="77777777" w:rsidR="00067CD0" w:rsidRPr="00067CD0" w:rsidRDefault="00067CD0" w:rsidP="00FB6F60">
      <w:pPr>
        <w:tabs>
          <w:tab w:val="left" w:pos="1800"/>
        </w:tabs>
        <w:autoSpaceDE w:val="0"/>
        <w:autoSpaceDN w:val="0"/>
        <w:adjustRightInd w:val="0"/>
        <w:spacing w:after="0" w:line="240" w:lineRule="auto"/>
        <w:rPr>
          <w:rFonts w:ascii="Times New Roman" w:hAnsi="Times New Roman"/>
          <w:b/>
          <w:bCs/>
          <w:i/>
          <w:iCs/>
          <w:sz w:val="24"/>
          <w:szCs w:val="24"/>
          <w:lang w:bidi="ar-SA"/>
        </w:rPr>
      </w:pPr>
      <w:r w:rsidRPr="00067CD0">
        <w:rPr>
          <w:rFonts w:ascii="Times New Roman" w:hAnsi="Times New Roman"/>
          <w:sz w:val="24"/>
          <w:szCs w:val="24"/>
          <w:lang w:bidi="ar-SA"/>
        </w:rPr>
        <w:t xml:space="preserve">40 CFR 93.105 </w:t>
      </w:r>
      <w:r w:rsidR="00FB6F60">
        <w:rPr>
          <w:rFonts w:ascii="Times New Roman" w:hAnsi="Times New Roman"/>
          <w:sz w:val="24"/>
          <w:szCs w:val="24"/>
          <w:lang w:bidi="ar-SA"/>
        </w:rPr>
        <w:tab/>
      </w:r>
      <w:r w:rsidRPr="00067CD0">
        <w:rPr>
          <w:rFonts w:ascii="Times New Roman" w:hAnsi="Times New Roman"/>
          <w:b/>
          <w:bCs/>
          <w:i/>
          <w:iCs/>
          <w:sz w:val="24"/>
          <w:szCs w:val="24"/>
          <w:lang w:bidi="ar-SA"/>
        </w:rPr>
        <w:t>Consultation</w:t>
      </w:r>
    </w:p>
    <w:p w14:paraId="01089E71" w14:textId="77777777" w:rsidR="00067CD0" w:rsidRPr="00067CD0" w:rsidRDefault="00067CD0" w:rsidP="00FB6F60">
      <w:pPr>
        <w:tabs>
          <w:tab w:val="left" w:pos="1800"/>
        </w:tabs>
        <w:autoSpaceDE w:val="0"/>
        <w:autoSpaceDN w:val="0"/>
        <w:adjustRightInd w:val="0"/>
        <w:spacing w:after="0" w:line="240" w:lineRule="auto"/>
        <w:ind w:left="1800"/>
        <w:rPr>
          <w:rFonts w:ascii="Times New Roman" w:hAnsi="Times New Roman"/>
          <w:i/>
          <w:iCs/>
          <w:sz w:val="24"/>
          <w:szCs w:val="24"/>
          <w:lang w:bidi="ar-SA"/>
        </w:rPr>
      </w:pPr>
      <w:r w:rsidRPr="00067CD0">
        <w:rPr>
          <w:rFonts w:ascii="Times New Roman" w:hAnsi="Times New Roman"/>
          <w:i/>
          <w:iCs/>
          <w:sz w:val="24"/>
          <w:szCs w:val="24"/>
          <w:lang w:bidi="ar-SA"/>
        </w:rPr>
        <w:t xml:space="preserve">Interagency consultation procedures must be carried out in accord with </w:t>
      </w:r>
      <w:r w:rsidRPr="00067CD0">
        <w:rPr>
          <w:rFonts w:ascii="Times New Roman" w:hAnsi="Times New Roman"/>
          <w:sz w:val="24"/>
          <w:szCs w:val="24"/>
          <w:lang w:bidi="ar-SA"/>
        </w:rPr>
        <w:t>OAR</w:t>
      </w:r>
      <w:r w:rsidR="00BF6643">
        <w:rPr>
          <w:rFonts w:ascii="Times New Roman" w:hAnsi="Times New Roman"/>
          <w:sz w:val="24"/>
          <w:szCs w:val="24"/>
          <w:lang w:bidi="ar-SA"/>
        </w:rPr>
        <w:t xml:space="preserve"> </w:t>
      </w:r>
      <w:r w:rsidRPr="00067CD0">
        <w:rPr>
          <w:rFonts w:ascii="Times New Roman" w:hAnsi="Times New Roman"/>
          <w:sz w:val="24"/>
          <w:szCs w:val="24"/>
          <w:lang w:bidi="ar-SA"/>
        </w:rPr>
        <w:t xml:space="preserve">340-252-0060 </w:t>
      </w:r>
      <w:r w:rsidRPr="00067CD0">
        <w:rPr>
          <w:rFonts w:ascii="Times New Roman" w:hAnsi="Times New Roman"/>
          <w:i/>
          <w:iCs/>
          <w:sz w:val="24"/>
          <w:szCs w:val="24"/>
          <w:lang w:bidi="ar-SA"/>
        </w:rPr>
        <w:t>and the MPO’s public involvement policies developed under 23</w:t>
      </w:r>
      <w:r w:rsidR="00BF6643">
        <w:rPr>
          <w:rFonts w:ascii="Times New Roman" w:hAnsi="Times New Roman"/>
          <w:i/>
          <w:iCs/>
          <w:sz w:val="24"/>
          <w:szCs w:val="24"/>
          <w:lang w:bidi="ar-SA"/>
        </w:rPr>
        <w:t xml:space="preserve"> </w:t>
      </w:r>
      <w:r w:rsidRPr="00067CD0">
        <w:rPr>
          <w:rFonts w:ascii="Times New Roman" w:hAnsi="Times New Roman"/>
          <w:i/>
          <w:iCs/>
          <w:sz w:val="24"/>
          <w:szCs w:val="24"/>
          <w:lang w:bidi="ar-SA"/>
        </w:rPr>
        <w:t>CFR Part 450.</w:t>
      </w:r>
    </w:p>
    <w:p w14:paraId="42B30DEC" w14:textId="77777777" w:rsidR="00BF6643" w:rsidRDefault="00BF6643" w:rsidP="00067CD0">
      <w:pPr>
        <w:autoSpaceDE w:val="0"/>
        <w:autoSpaceDN w:val="0"/>
        <w:adjustRightInd w:val="0"/>
        <w:spacing w:after="0" w:line="240" w:lineRule="auto"/>
        <w:rPr>
          <w:rFonts w:ascii="Times New Roman" w:hAnsi="Times New Roman"/>
          <w:sz w:val="24"/>
          <w:szCs w:val="24"/>
          <w:lang w:bidi="ar-SA"/>
        </w:rPr>
      </w:pPr>
    </w:p>
    <w:p w14:paraId="6A29EB67" w14:textId="1A9B6E49" w:rsidR="00067CD0" w:rsidRDefault="000A7D4D" w:rsidP="00490A24">
      <w:pPr>
        <w:autoSpaceDE w:val="0"/>
        <w:autoSpaceDN w:val="0"/>
        <w:adjustRightInd w:val="0"/>
        <w:spacing w:after="0" w:line="240" w:lineRule="auto"/>
        <w:ind w:left="1800"/>
        <w:rPr>
          <w:rFonts w:ascii="Times New Roman" w:hAnsi="Times New Roman"/>
          <w:sz w:val="24"/>
          <w:szCs w:val="24"/>
          <w:lang w:bidi="ar-SA"/>
        </w:rPr>
      </w:pPr>
      <w:r>
        <w:rPr>
          <w:rFonts w:ascii="Times New Roman" w:hAnsi="Times New Roman"/>
          <w:sz w:val="24"/>
          <w:szCs w:val="24"/>
          <w:lang w:bidi="ar-SA"/>
        </w:rPr>
        <w:t xml:space="preserve">MPO staff sent a draft of the AQCD to members of the interagency consultation process on </w:t>
      </w:r>
      <w:r w:rsidR="00C03C4E" w:rsidRPr="001E6185">
        <w:rPr>
          <w:rFonts w:ascii="Times New Roman" w:hAnsi="Times New Roman"/>
          <w:sz w:val="24"/>
          <w:szCs w:val="24"/>
          <w:highlight w:val="yellow"/>
          <w:lang w:bidi="ar-SA"/>
        </w:rPr>
        <w:t xml:space="preserve">August </w:t>
      </w:r>
      <w:r w:rsidR="001E6185" w:rsidRPr="001E6185">
        <w:rPr>
          <w:rFonts w:ascii="Times New Roman" w:hAnsi="Times New Roman"/>
          <w:sz w:val="24"/>
          <w:szCs w:val="24"/>
          <w:highlight w:val="yellow"/>
          <w:lang w:bidi="ar-SA"/>
        </w:rPr>
        <w:t>XX</w:t>
      </w:r>
      <w:r w:rsidRPr="001E6185">
        <w:rPr>
          <w:rFonts w:ascii="Times New Roman" w:hAnsi="Times New Roman"/>
          <w:sz w:val="24"/>
          <w:szCs w:val="24"/>
          <w:highlight w:val="yellow"/>
          <w:lang w:bidi="ar-SA"/>
        </w:rPr>
        <w:t>, 2020</w:t>
      </w:r>
      <w:r>
        <w:rPr>
          <w:rFonts w:ascii="Times New Roman" w:hAnsi="Times New Roman"/>
          <w:sz w:val="24"/>
          <w:szCs w:val="24"/>
          <w:lang w:bidi="ar-SA"/>
        </w:rPr>
        <w:t>.  Members of the</w:t>
      </w:r>
      <w:r w:rsidR="00067CD0" w:rsidRPr="00067CD0">
        <w:rPr>
          <w:rFonts w:ascii="Times New Roman" w:hAnsi="Times New Roman"/>
          <w:sz w:val="24"/>
          <w:szCs w:val="24"/>
          <w:lang w:bidi="ar-SA"/>
        </w:rPr>
        <w:t xml:space="preserve"> </w:t>
      </w:r>
      <w:r>
        <w:rPr>
          <w:rFonts w:ascii="Times New Roman" w:hAnsi="Times New Roman"/>
          <w:sz w:val="24"/>
          <w:szCs w:val="24"/>
          <w:lang w:bidi="ar-SA"/>
        </w:rPr>
        <w:t xml:space="preserve">interagency group consists of representatives from </w:t>
      </w:r>
      <w:r w:rsidR="00067CD0" w:rsidRPr="00067CD0">
        <w:rPr>
          <w:rFonts w:ascii="Times New Roman" w:hAnsi="Times New Roman"/>
          <w:sz w:val="24"/>
          <w:szCs w:val="24"/>
          <w:lang w:bidi="ar-SA"/>
        </w:rPr>
        <w:t>O</w:t>
      </w:r>
      <w:r>
        <w:rPr>
          <w:rFonts w:ascii="Times New Roman" w:hAnsi="Times New Roman"/>
          <w:sz w:val="24"/>
          <w:szCs w:val="24"/>
          <w:lang w:bidi="ar-SA"/>
        </w:rPr>
        <w:t xml:space="preserve">regon </w:t>
      </w:r>
      <w:r w:rsidR="00067CD0" w:rsidRPr="00067CD0">
        <w:rPr>
          <w:rFonts w:ascii="Times New Roman" w:hAnsi="Times New Roman"/>
          <w:sz w:val="24"/>
          <w:szCs w:val="24"/>
          <w:lang w:bidi="ar-SA"/>
        </w:rPr>
        <w:t>DOT, US-EPA, and USDOT (FHWA and FTA). The air quality implications of each project were</w:t>
      </w:r>
      <w:r w:rsidR="00BF6643">
        <w:rPr>
          <w:rFonts w:ascii="Times New Roman" w:hAnsi="Times New Roman"/>
          <w:sz w:val="24"/>
          <w:szCs w:val="24"/>
          <w:lang w:bidi="ar-SA"/>
        </w:rPr>
        <w:t xml:space="preserve"> </w:t>
      </w:r>
      <w:r w:rsidR="00067CD0" w:rsidRPr="00067CD0">
        <w:rPr>
          <w:rFonts w:ascii="Times New Roman" w:hAnsi="Times New Roman"/>
          <w:sz w:val="24"/>
          <w:szCs w:val="24"/>
          <w:lang w:bidi="ar-SA"/>
        </w:rPr>
        <w:t>reviewed to determine which projects had the potential for hot spot</w:t>
      </w:r>
      <w:r w:rsidR="00BF6643">
        <w:rPr>
          <w:rFonts w:ascii="Times New Roman" w:hAnsi="Times New Roman"/>
          <w:sz w:val="24"/>
          <w:szCs w:val="24"/>
          <w:lang w:bidi="ar-SA"/>
        </w:rPr>
        <w:t xml:space="preserve"> </w:t>
      </w:r>
      <w:r w:rsidR="00067CD0" w:rsidRPr="00067CD0">
        <w:rPr>
          <w:rFonts w:ascii="Times New Roman" w:hAnsi="Times New Roman"/>
          <w:sz w:val="24"/>
          <w:szCs w:val="24"/>
          <w:lang w:bidi="ar-SA"/>
        </w:rPr>
        <w:t>requirements.</w:t>
      </w:r>
    </w:p>
    <w:p w14:paraId="01299270" w14:textId="32E3826B" w:rsidR="000A7D4D" w:rsidRDefault="000A7D4D" w:rsidP="00490A24">
      <w:pPr>
        <w:autoSpaceDE w:val="0"/>
        <w:autoSpaceDN w:val="0"/>
        <w:adjustRightInd w:val="0"/>
        <w:spacing w:after="0" w:line="240" w:lineRule="auto"/>
        <w:ind w:left="1800"/>
        <w:rPr>
          <w:rFonts w:ascii="Times New Roman" w:hAnsi="Times New Roman"/>
          <w:sz w:val="24"/>
          <w:szCs w:val="24"/>
          <w:lang w:bidi="ar-SA"/>
        </w:rPr>
      </w:pPr>
    </w:p>
    <w:p w14:paraId="4CC9390C" w14:textId="77777777" w:rsidR="00067CD0" w:rsidRPr="00067CD0" w:rsidRDefault="00067CD0" w:rsidP="00490A24">
      <w:pPr>
        <w:autoSpaceDE w:val="0"/>
        <w:autoSpaceDN w:val="0"/>
        <w:adjustRightInd w:val="0"/>
        <w:spacing w:after="0" w:line="240" w:lineRule="auto"/>
        <w:ind w:left="1800"/>
        <w:rPr>
          <w:rFonts w:ascii="Times New Roman" w:hAnsi="Times New Roman"/>
          <w:sz w:val="24"/>
          <w:szCs w:val="24"/>
          <w:lang w:bidi="ar-SA"/>
        </w:rPr>
      </w:pPr>
      <w:r w:rsidRPr="00067CD0">
        <w:rPr>
          <w:rFonts w:ascii="Times New Roman" w:hAnsi="Times New Roman"/>
          <w:sz w:val="24"/>
          <w:szCs w:val="24"/>
          <w:lang w:bidi="ar-SA"/>
        </w:rPr>
        <w:t>Public notice was provided on the MPO’s web site and through emails to</w:t>
      </w:r>
      <w:r w:rsidR="00BF6643">
        <w:rPr>
          <w:rFonts w:ascii="Times New Roman" w:hAnsi="Times New Roman"/>
          <w:sz w:val="24"/>
          <w:szCs w:val="24"/>
          <w:lang w:bidi="ar-SA"/>
        </w:rPr>
        <w:t xml:space="preserve"> </w:t>
      </w:r>
      <w:r w:rsidRPr="00067CD0">
        <w:rPr>
          <w:rFonts w:ascii="Times New Roman" w:hAnsi="Times New Roman"/>
          <w:sz w:val="24"/>
          <w:szCs w:val="24"/>
          <w:lang w:bidi="ar-SA"/>
        </w:rPr>
        <w:t xml:space="preserve">interested parties in the region. A public hearing was held at the policy </w:t>
      </w:r>
      <w:r w:rsidR="00395917">
        <w:rPr>
          <w:rFonts w:ascii="Times New Roman" w:hAnsi="Times New Roman"/>
          <w:sz w:val="24"/>
          <w:szCs w:val="24"/>
          <w:lang w:bidi="ar-SA"/>
        </w:rPr>
        <w:t xml:space="preserve">committee </w:t>
      </w:r>
      <w:r w:rsidRPr="00067CD0">
        <w:rPr>
          <w:rFonts w:ascii="Times New Roman" w:hAnsi="Times New Roman"/>
          <w:sz w:val="24"/>
          <w:szCs w:val="24"/>
          <w:lang w:bidi="ar-SA"/>
        </w:rPr>
        <w:t>review meeting, and the 30 day public comment period required by the MPO’s</w:t>
      </w:r>
      <w:r w:rsidR="00BF6643">
        <w:rPr>
          <w:rFonts w:ascii="Times New Roman" w:hAnsi="Times New Roman"/>
          <w:sz w:val="24"/>
          <w:szCs w:val="24"/>
          <w:lang w:bidi="ar-SA"/>
        </w:rPr>
        <w:t xml:space="preserve"> </w:t>
      </w:r>
      <w:r w:rsidRPr="00067CD0">
        <w:rPr>
          <w:rFonts w:ascii="Times New Roman" w:hAnsi="Times New Roman"/>
          <w:sz w:val="24"/>
          <w:szCs w:val="24"/>
          <w:lang w:bidi="ar-SA"/>
        </w:rPr>
        <w:t>Public Participation Plan was held.</w:t>
      </w:r>
    </w:p>
    <w:p w14:paraId="5E9E71C0" w14:textId="77777777" w:rsidR="00BF6643" w:rsidRDefault="00BF6643" w:rsidP="00067CD0">
      <w:pPr>
        <w:autoSpaceDE w:val="0"/>
        <w:autoSpaceDN w:val="0"/>
        <w:adjustRightInd w:val="0"/>
        <w:spacing w:after="0" w:line="240" w:lineRule="auto"/>
        <w:rPr>
          <w:rFonts w:ascii="Times New Roman" w:hAnsi="Times New Roman"/>
          <w:sz w:val="24"/>
          <w:szCs w:val="24"/>
          <w:lang w:bidi="ar-SA"/>
        </w:rPr>
      </w:pPr>
    </w:p>
    <w:p w14:paraId="7F7EBE45" w14:textId="77777777" w:rsidR="00067CD0" w:rsidRPr="00067CD0" w:rsidRDefault="00067CD0" w:rsidP="00490A24">
      <w:pPr>
        <w:autoSpaceDE w:val="0"/>
        <w:autoSpaceDN w:val="0"/>
        <w:adjustRightInd w:val="0"/>
        <w:spacing w:after="0" w:line="240" w:lineRule="auto"/>
        <w:ind w:left="1800"/>
        <w:rPr>
          <w:rFonts w:ascii="Times New Roman" w:hAnsi="Times New Roman"/>
          <w:sz w:val="24"/>
          <w:szCs w:val="24"/>
          <w:lang w:bidi="ar-SA"/>
        </w:rPr>
      </w:pPr>
      <w:r w:rsidRPr="00067CD0">
        <w:rPr>
          <w:rFonts w:ascii="Times New Roman" w:hAnsi="Times New Roman"/>
          <w:sz w:val="24"/>
          <w:szCs w:val="24"/>
          <w:lang w:bidi="ar-SA"/>
        </w:rPr>
        <w:t xml:space="preserve">The </w:t>
      </w:r>
      <w:r w:rsidR="00395917">
        <w:rPr>
          <w:rFonts w:ascii="Times New Roman" w:hAnsi="Times New Roman"/>
          <w:sz w:val="24"/>
          <w:szCs w:val="24"/>
          <w:lang w:bidi="ar-SA"/>
        </w:rPr>
        <w:t xml:space="preserve">MRMPO </w:t>
      </w:r>
      <w:r w:rsidRPr="00067CD0">
        <w:rPr>
          <w:rFonts w:ascii="Times New Roman" w:hAnsi="Times New Roman"/>
          <w:sz w:val="24"/>
          <w:szCs w:val="24"/>
          <w:lang w:bidi="ar-SA"/>
        </w:rPr>
        <w:t>T</w:t>
      </w:r>
      <w:r w:rsidR="00395917">
        <w:rPr>
          <w:rFonts w:ascii="Times New Roman" w:hAnsi="Times New Roman"/>
          <w:sz w:val="24"/>
          <w:szCs w:val="24"/>
          <w:lang w:bidi="ar-SA"/>
        </w:rPr>
        <w:t xml:space="preserve">echnical Advisory Committee </w:t>
      </w:r>
      <w:r w:rsidRPr="00067CD0">
        <w:rPr>
          <w:rFonts w:ascii="Times New Roman" w:hAnsi="Times New Roman"/>
          <w:sz w:val="24"/>
          <w:szCs w:val="24"/>
          <w:lang w:bidi="ar-SA"/>
        </w:rPr>
        <w:t>(T</w:t>
      </w:r>
      <w:r w:rsidR="00395917">
        <w:rPr>
          <w:rFonts w:ascii="Times New Roman" w:hAnsi="Times New Roman"/>
          <w:sz w:val="24"/>
          <w:szCs w:val="24"/>
          <w:lang w:bidi="ar-SA"/>
        </w:rPr>
        <w:t>A</w:t>
      </w:r>
      <w:r w:rsidRPr="00067CD0">
        <w:rPr>
          <w:rFonts w:ascii="Times New Roman" w:hAnsi="Times New Roman"/>
          <w:sz w:val="24"/>
          <w:szCs w:val="24"/>
          <w:lang w:bidi="ar-SA"/>
        </w:rPr>
        <w:t>C), the standing committee for</w:t>
      </w:r>
      <w:r w:rsidR="00BF6643">
        <w:rPr>
          <w:rFonts w:ascii="Times New Roman" w:hAnsi="Times New Roman"/>
          <w:sz w:val="24"/>
          <w:szCs w:val="24"/>
          <w:lang w:bidi="ar-SA"/>
        </w:rPr>
        <w:t xml:space="preserve"> </w:t>
      </w:r>
      <w:r w:rsidRPr="00067CD0">
        <w:rPr>
          <w:rFonts w:ascii="Times New Roman" w:hAnsi="Times New Roman"/>
          <w:sz w:val="24"/>
          <w:szCs w:val="24"/>
          <w:lang w:bidi="ar-SA"/>
        </w:rPr>
        <w:t>interagency consultation, reviewed the project list and subsequently reviewed</w:t>
      </w:r>
      <w:r w:rsidR="00BF6643">
        <w:rPr>
          <w:rFonts w:ascii="Times New Roman" w:hAnsi="Times New Roman"/>
          <w:sz w:val="24"/>
          <w:szCs w:val="24"/>
          <w:lang w:bidi="ar-SA"/>
        </w:rPr>
        <w:t xml:space="preserve"> </w:t>
      </w:r>
      <w:r w:rsidRPr="00067CD0">
        <w:rPr>
          <w:rFonts w:ascii="Times New Roman" w:hAnsi="Times New Roman"/>
          <w:sz w:val="24"/>
          <w:szCs w:val="24"/>
          <w:lang w:bidi="ar-SA"/>
        </w:rPr>
        <w:t>the results of the public comment period and the interagency consultation. No</w:t>
      </w:r>
      <w:r w:rsidR="00BF6643">
        <w:rPr>
          <w:rFonts w:ascii="Times New Roman" w:hAnsi="Times New Roman"/>
          <w:sz w:val="24"/>
          <w:szCs w:val="24"/>
          <w:lang w:bidi="ar-SA"/>
        </w:rPr>
        <w:t xml:space="preserve"> </w:t>
      </w:r>
      <w:r w:rsidRPr="00067CD0">
        <w:rPr>
          <w:rFonts w:ascii="Times New Roman" w:hAnsi="Times New Roman"/>
          <w:sz w:val="24"/>
          <w:szCs w:val="24"/>
          <w:lang w:bidi="ar-SA"/>
        </w:rPr>
        <w:t>comments were provided at the public hearing or were submitted during the</w:t>
      </w:r>
      <w:r w:rsidR="00BF6643">
        <w:rPr>
          <w:rFonts w:ascii="Times New Roman" w:hAnsi="Times New Roman"/>
          <w:sz w:val="24"/>
          <w:szCs w:val="24"/>
          <w:lang w:bidi="ar-SA"/>
        </w:rPr>
        <w:t xml:space="preserve"> </w:t>
      </w:r>
      <w:r w:rsidRPr="00067CD0">
        <w:rPr>
          <w:rFonts w:ascii="Times New Roman" w:hAnsi="Times New Roman"/>
          <w:sz w:val="24"/>
          <w:szCs w:val="24"/>
          <w:lang w:bidi="ar-SA"/>
        </w:rPr>
        <w:t>public comment period.</w:t>
      </w:r>
    </w:p>
    <w:p w14:paraId="3C565002" w14:textId="77777777" w:rsidR="00BF6643" w:rsidRDefault="00BF6643" w:rsidP="00067CD0">
      <w:pPr>
        <w:autoSpaceDE w:val="0"/>
        <w:autoSpaceDN w:val="0"/>
        <w:adjustRightInd w:val="0"/>
        <w:spacing w:after="0" w:line="240" w:lineRule="auto"/>
        <w:rPr>
          <w:rFonts w:ascii="Times New Roman" w:hAnsi="Times New Roman"/>
          <w:sz w:val="24"/>
          <w:szCs w:val="24"/>
          <w:lang w:bidi="ar-SA"/>
        </w:rPr>
      </w:pPr>
    </w:p>
    <w:p w14:paraId="564828C7" w14:textId="77777777" w:rsidR="00067CD0" w:rsidRDefault="00067CD0" w:rsidP="00490A24">
      <w:pPr>
        <w:autoSpaceDE w:val="0"/>
        <w:autoSpaceDN w:val="0"/>
        <w:adjustRightInd w:val="0"/>
        <w:spacing w:after="0" w:line="240" w:lineRule="auto"/>
        <w:ind w:left="1800"/>
        <w:rPr>
          <w:rFonts w:ascii="Times New Roman" w:hAnsi="Times New Roman"/>
          <w:sz w:val="24"/>
          <w:szCs w:val="24"/>
          <w:lang w:bidi="ar-SA"/>
        </w:rPr>
      </w:pPr>
      <w:r w:rsidRPr="00067CD0">
        <w:rPr>
          <w:rFonts w:ascii="Times New Roman" w:hAnsi="Times New Roman"/>
          <w:sz w:val="24"/>
          <w:szCs w:val="24"/>
          <w:lang w:bidi="ar-SA"/>
        </w:rPr>
        <w:t xml:space="preserve">The </w:t>
      </w:r>
      <w:r w:rsidRPr="00067CD0">
        <w:rPr>
          <w:rFonts w:ascii="Times New Roman" w:hAnsi="Times New Roman"/>
          <w:b/>
          <w:bCs/>
          <w:i/>
          <w:iCs/>
          <w:sz w:val="24"/>
          <w:szCs w:val="24"/>
          <w:lang w:bidi="ar-SA"/>
        </w:rPr>
        <w:t xml:space="preserve">project sponsor </w:t>
      </w:r>
      <w:r w:rsidRPr="00067CD0">
        <w:rPr>
          <w:rFonts w:ascii="Times New Roman" w:hAnsi="Times New Roman"/>
          <w:sz w:val="24"/>
          <w:szCs w:val="24"/>
          <w:lang w:bidi="ar-SA"/>
        </w:rPr>
        <w:t>is responsible for assuring the conformity of FHWA/FTA</w:t>
      </w:r>
      <w:r w:rsidR="00BF6643">
        <w:rPr>
          <w:rFonts w:ascii="Times New Roman" w:hAnsi="Times New Roman"/>
          <w:sz w:val="24"/>
          <w:szCs w:val="24"/>
          <w:lang w:bidi="ar-SA"/>
        </w:rPr>
        <w:t xml:space="preserve"> </w:t>
      </w:r>
      <w:r w:rsidRPr="00067CD0">
        <w:rPr>
          <w:rFonts w:ascii="Times New Roman" w:hAnsi="Times New Roman"/>
          <w:sz w:val="24"/>
          <w:szCs w:val="24"/>
          <w:lang w:bidi="ar-SA"/>
        </w:rPr>
        <w:t>projects and regionally significant projects in the RTP or TIP for which hot spot</w:t>
      </w:r>
      <w:r w:rsidR="00BF6643">
        <w:rPr>
          <w:rFonts w:ascii="Times New Roman" w:hAnsi="Times New Roman"/>
          <w:sz w:val="24"/>
          <w:szCs w:val="24"/>
          <w:lang w:bidi="ar-SA"/>
        </w:rPr>
        <w:t xml:space="preserve"> </w:t>
      </w:r>
      <w:r w:rsidRPr="00067CD0">
        <w:rPr>
          <w:rFonts w:ascii="Times New Roman" w:hAnsi="Times New Roman"/>
          <w:sz w:val="24"/>
          <w:szCs w:val="24"/>
          <w:lang w:bidi="ar-SA"/>
        </w:rPr>
        <w:t>analysis is required. The project sponsor is also responsible for distributing draft</w:t>
      </w:r>
      <w:r w:rsidR="00BF6643">
        <w:rPr>
          <w:rFonts w:ascii="Times New Roman" w:hAnsi="Times New Roman"/>
          <w:sz w:val="24"/>
          <w:szCs w:val="24"/>
          <w:lang w:bidi="ar-SA"/>
        </w:rPr>
        <w:t xml:space="preserve"> </w:t>
      </w:r>
      <w:r w:rsidRPr="00067CD0">
        <w:rPr>
          <w:rFonts w:ascii="Times New Roman" w:hAnsi="Times New Roman"/>
          <w:sz w:val="24"/>
          <w:szCs w:val="24"/>
          <w:lang w:bidi="ar-SA"/>
        </w:rPr>
        <w:t>and final project environmental documents prepared by the project sponsor to</w:t>
      </w:r>
      <w:r w:rsidR="00BF6643">
        <w:rPr>
          <w:rFonts w:ascii="Times New Roman" w:hAnsi="Times New Roman"/>
          <w:sz w:val="24"/>
          <w:szCs w:val="24"/>
          <w:lang w:bidi="ar-SA"/>
        </w:rPr>
        <w:t xml:space="preserve"> </w:t>
      </w:r>
      <w:r w:rsidRPr="00067CD0">
        <w:rPr>
          <w:rFonts w:ascii="Times New Roman" w:hAnsi="Times New Roman"/>
          <w:sz w:val="24"/>
          <w:szCs w:val="24"/>
          <w:lang w:bidi="ar-SA"/>
        </w:rPr>
        <w:t>other agencies. It is the responsibility of the project sponsor to consult with the</w:t>
      </w:r>
      <w:r w:rsidR="00BF6643">
        <w:rPr>
          <w:rFonts w:ascii="Times New Roman" w:hAnsi="Times New Roman"/>
          <w:sz w:val="24"/>
          <w:szCs w:val="24"/>
          <w:lang w:bidi="ar-SA"/>
        </w:rPr>
        <w:t xml:space="preserve"> </w:t>
      </w:r>
      <w:r w:rsidRPr="00067CD0">
        <w:rPr>
          <w:rFonts w:ascii="Times New Roman" w:hAnsi="Times New Roman"/>
          <w:sz w:val="24"/>
          <w:szCs w:val="24"/>
          <w:lang w:bidi="ar-SA"/>
        </w:rPr>
        <w:t>affected transportation and air quality agencies prior to making a project level</w:t>
      </w:r>
      <w:r w:rsidR="00BF6643">
        <w:rPr>
          <w:rFonts w:ascii="Times New Roman" w:hAnsi="Times New Roman"/>
          <w:sz w:val="24"/>
          <w:szCs w:val="24"/>
          <w:lang w:bidi="ar-SA"/>
        </w:rPr>
        <w:t xml:space="preserve"> </w:t>
      </w:r>
      <w:r w:rsidRPr="00067CD0">
        <w:rPr>
          <w:rFonts w:ascii="Times New Roman" w:hAnsi="Times New Roman"/>
          <w:sz w:val="24"/>
          <w:szCs w:val="24"/>
          <w:lang w:bidi="ar-SA"/>
        </w:rPr>
        <w:t>conformity determination. These activities occur during the project design</w:t>
      </w:r>
      <w:r w:rsidR="00BF6643">
        <w:rPr>
          <w:rFonts w:ascii="Times New Roman" w:hAnsi="Times New Roman"/>
          <w:sz w:val="24"/>
          <w:szCs w:val="24"/>
          <w:lang w:bidi="ar-SA"/>
        </w:rPr>
        <w:t xml:space="preserve"> </w:t>
      </w:r>
      <w:r w:rsidRPr="00067CD0">
        <w:rPr>
          <w:rFonts w:ascii="Times New Roman" w:hAnsi="Times New Roman"/>
          <w:sz w:val="24"/>
          <w:szCs w:val="24"/>
          <w:lang w:bidi="ar-SA"/>
        </w:rPr>
        <w:t>planning phase.</w:t>
      </w:r>
    </w:p>
    <w:p w14:paraId="29514225" w14:textId="77777777" w:rsidR="00740629" w:rsidRDefault="00740629" w:rsidP="00490A24">
      <w:pPr>
        <w:autoSpaceDE w:val="0"/>
        <w:autoSpaceDN w:val="0"/>
        <w:adjustRightInd w:val="0"/>
        <w:spacing w:after="0" w:line="240" w:lineRule="auto"/>
        <w:ind w:left="1800"/>
        <w:rPr>
          <w:rFonts w:ascii="Times New Roman" w:hAnsi="Times New Roman"/>
          <w:sz w:val="24"/>
          <w:szCs w:val="24"/>
          <w:lang w:bidi="ar-SA"/>
        </w:rPr>
      </w:pPr>
    </w:p>
    <w:p w14:paraId="2D6355D7" w14:textId="77777777" w:rsidR="00740629" w:rsidRPr="00740629" w:rsidRDefault="00740629" w:rsidP="00740629">
      <w:pPr>
        <w:spacing w:after="0" w:line="240" w:lineRule="auto"/>
        <w:rPr>
          <w:rFonts w:ascii="CG Times (W1)" w:hAnsi="CG Times (W1)"/>
          <w:b/>
          <w:i/>
          <w:sz w:val="24"/>
          <w:szCs w:val="24"/>
          <w:lang w:bidi="ar-SA"/>
        </w:rPr>
      </w:pPr>
      <w:r>
        <w:rPr>
          <w:rFonts w:ascii="Times New Roman" w:hAnsi="Times New Roman"/>
          <w:sz w:val="24"/>
          <w:szCs w:val="24"/>
          <w:lang w:bidi="ar-SA"/>
        </w:rPr>
        <w:t xml:space="preserve">40 CFR 93.106     </w:t>
      </w:r>
      <w:r w:rsidRPr="00740629">
        <w:rPr>
          <w:rFonts w:ascii="CG Times (W1)" w:hAnsi="CG Times (W1)"/>
          <w:b/>
          <w:i/>
          <w:sz w:val="24"/>
          <w:szCs w:val="24"/>
          <w:lang w:bidi="ar-SA"/>
        </w:rPr>
        <w:t>Content of Transportation Plans</w:t>
      </w:r>
    </w:p>
    <w:p w14:paraId="56E0EF1F" w14:textId="066D48A8" w:rsidR="00740629" w:rsidRPr="00740629" w:rsidRDefault="00740629" w:rsidP="00740629">
      <w:pPr>
        <w:spacing w:after="0" w:line="240" w:lineRule="auto"/>
        <w:ind w:left="1800"/>
        <w:rPr>
          <w:rFonts w:ascii="Times New Roman" w:hAnsi="Times New Roman"/>
          <w:sz w:val="24"/>
          <w:szCs w:val="20"/>
          <w:lang w:bidi="ar-SA"/>
        </w:rPr>
      </w:pPr>
      <w:r w:rsidRPr="00740629">
        <w:rPr>
          <w:rFonts w:ascii="Times New Roman" w:hAnsi="Times New Roman"/>
          <w:sz w:val="24"/>
          <w:szCs w:val="20"/>
          <w:lang w:bidi="ar-SA"/>
        </w:rPr>
        <w:t xml:space="preserve">The </w:t>
      </w:r>
      <w:r w:rsidR="005B7CFF">
        <w:rPr>
          <w:rFonts w:ascii="Times New Roman" w:hAnsi="Times New Roman"/>
          <w:sz w:val="24"/>
          <w:szCs w:val="20"/>
          <w:lang w:bidi="ar-SA"/>
        </w:rPr>
        <w:t>2020-2045</w:t>
      </w:r>
      <w:r w:rsidRPr="00740629">
        <w:rPr>
          <w:rFonts w:ascii="Times New Roman" w:hAnsi="Times New Roman"/>
          <w:sz w:val="24"/>
          <w:szCs w:val="20"/>
          <w:lang w:bidi="ar-SA"/>
        </w:rPr>
        <w:t xml:space="preserve"> RTP, adopted by the </w:t>
      </w:r>
      <w:r w:rsidR="009A02D2">
        <w:rPr>
          <w:rFonts w:ascii="Times New Roman" w:hAnsi="Times New Roman"/>
          <w:sz w:val="24"/>
          <w:szCs w:val="20"/>
          <w:lang w:bidi="ar-SA"/>
        </w:rPr>
        <w:t>MR</w:t>
      </w:r>
      <w:r w:rsidRPr="00740629">
        <w:rPr>
          <w:rFonts w:ascii="Times New Roman" w:hAnsi="Times New Roman"/>
          <w:sz w:val="24"/>
          <w:szCs w:val="20"/>
          <w:lang w:bidi="ar-SA"/>
        </w:rPr>
        <w:t>MPO Policy Committee in March 20</w:t>
      </w:r>
      <w:r w:rsidR="00824C70">
        <w:rPr>
          <w:rFonts w:ascii="Times New Roman" w:hAnsi="Times New Roman"/>
          <w:sz w:val="24"/>
          <w:szCs w:val="20"/>
          <w:lang w:bidi="ar-SA"/>
        </w:rPr>
        <w:t>20</w:t>
      </w:r>
      <w:r w:rsidRPr="00740629">
        <w:rPr>
          <w:rFonts w:ascii="Times New Roman" w:hAnsi="Times New Roman"/>
          <w:sz w:val="24"/>
          <w:szCs w:val="20"/>
          <w:lang w:bidi="ar-SA"/>
        </w:rPr>
        <w:t xml:space="preserve">, contains </w:t>
      </w:r>
      <w:r w:rsidR="009A02D2">
        <w:rPr>
          <w:rFonts w:ascii="Times New Roman" w:hAnsi="Times New Roman"/>
          <w:sz w:val="24"/>
          <w:szCs w:val="20"/>
          <w:lang w:bidi="ar-SA"/>
        </w:rPr>
        <w:t xml:space="preserve">current </w:t>
      </w:r>
      <w:r w:rsidRPr="00740629">
        <w:rPr>
          <w:rFonts w:ascii="Times New Roman" w:hAnsi="Times New Roman"/>
          <w:sz w:val="24"/>
          <w:szCs w:val="20"/>
          <w:lang w:bidi="ar-SA"/>
        </w:rPr>
        <w:t xml:space="preserve">forecasts for employment, population and land use projections. All assumptions are based on the acknowledged comprehensive plans of </w:t>
      </w:r>
      <w:r w:rsidR="009A02D2">
        <w:rPr>
          <w:rFonts w:ascii="Times New Roman" w:hAnsi="Times New Roman"/>
          <w:sz w:val="24"/>
          <w:szCs w:val="20"/>
          <w:lang w:bidi="ar-SA"/>
        </w:rPr>
        <w:t>M</w:t>
      </w:r>
      <w:r w:rsidRPr="00740629">
        <w:rPr>
          <w:rFonts w:ascii="Times New Roman" w:hAnsi="Times New Roman"/>
          <w:sz w:val="24"/>
          <w:szCs w:val="20"/>
          <w:lang w:bidi="ar-SA"/>
        </w:rPr>
        <w:t xml:space="preserve">RMPO member jurisdictions.  </w:t>
      </w:r>
      <w:smartTag w:uri="urn:schemas-microsoft-com:office:smarttags" w:element="PlaceType">
        <w:r w:rsidRPr="00740629">
          <w:rPr>
            <w:rFonts w:ascii="Times New Roman" w:hAnsi="Times New Roman"/>
            <w:sz w:val="24"/>
            <w:szCs w:val="20"/>
            <w:lang w:bidi="ar-SA"/>
          </w:rPr>
          <w:t>Land</w:t>
        </w:r>
      </w:smartTag>
      <w:r w:rsidRPr="00740629">
        <w:rPr>
          <w:rFonts w:ascii="Times New Roman" w:hAnsi="Times New Roman"/>
          <w:sz w:val="24"/>
          <w:szCs w:val="20"/>
          <w:lang w:bidi="ar-SA"/>
        </w:rPr>
        <w:t xml:space="preserve"> use designations in these plans were assumed to be in place through the forecast period.  (However, under </w:t>
      </w:r>
      <w:smartTag w:uri="urn:schemas-microsoft-com:office:smarttags" w:element="stockticker">
        <w:r w:rsidRPr="00740629">
          <w:rPr>
            <w:rFonts w:ascii="Times New Roman" w:hAnsi="Times New Roman"/>
            <w:sz w:val="24"/>
            <w:szCs w:val="20"/>
            <w:lang w:bidi="ar-SA"/>
          </w:rPr>
          <w:t>OAR</w:t>
        </w:r>
      </w:smartTag>
      <w:r w:rsidRPr="00740629">
        <w:rPr>
          <w:rFonts w:ascii="Times New Roman" w:hAnsi="Times New Roman"/>
          <w:sz w:val="24"/>
          <w:szCs w:val="20"/>
          <w:lang w:bidi="ar-SA"/>
        </w:rPr>
        <w:t xml:space="preserve"> 660-012-0016(1), adoption of a regional transportation plan by an MPO is not a land use decision under </w:t>
      </w:r>
      <w:smartTag w:uri="urn:schemas-microsoft-com:office:smarttags" w:element="State">
        <w:smartTag w:uri="urn:schemas-microsoft-com:office:smarttags" w:element="place">
          <w:r w:rsidRPr="00740629">
            <w:rPr>
              <w:rFonts w:ascii="Times New Roman" w:hAnsi="Times New Roman"/>
              <w:sz w:val="24"/>
              <w:szCs w:val="20"/>
              <w:lang w:bidi="ar-SA"/>
            </w:rPr>
            <w:t>Oregon</w:t>
          </w:r>
        </w:smartTag>
      </w:smartTag>
      <w:r w:rsidRPr="00740629">
        <w:rPr>
          <w:rFonts w:ascii="Times New Roman" w:hAnsi="Times New Roman"/>
          <w:sz w:val="24"/>
          <w:szCs w:val="20"/>
          <w:lang w:bidi="ar-SA"/>
        </w:rPr>
        <w:t xml:space="preserve"> law.  Additionally, an air quality determination does not trigger a need for a finding that the </w:t>
      </w:r>
      <w:smartTag w:uri="urn:schemas-microsoft-com:office:smarttags" w:element="stockticker">
        <w:r w:rsidRPr="00740629">
          <w:rPr>
            <w:rFonts w:ascii="Times New Roman" w:hAnsi="Times New Roman"/>
            <w:sz w:val="24"/>
            <w:szCs w:val="20"/>
            <w:lang w:bidi="ar-SA"/>
          </w:rPr>
          <w:t>RTP</w:t>
        </w:r>
      </w:smartTag>
      <w:r w:rsidRPr="00740629">
        <w:rPr>
          <w:rFonts w:ascii="Times New Roman" w:hAnsi="Times New Roman"/>
          <w:sz w:val="24"/>
          <w:szCs w:val="20"/>
          <w:lang w:bidi="ar-SA"/>
        </w:rPr>
        <w:t xml:space="preserve"> is consistent with comprehensive plans.)</w:t>
      </w:r>
    </w:p>
    <w:p w14:paraId="0E42662F" w14:textId="77777777" w:rsidR="00740629" w:rsidRPr="00740629" w:rsidRDefault="00740629" w:rsidP="00740629">
      <w:pPr>
        <w:spacing w:after="0" w:line="240" w:lineRule="auto"/>
        <w:rPr>
          <w:rFonts w:ascii="Times New Roman" w:hAnsi="Times New Roman"/>
          <w:sz w:val="24"/>
          <w:szCs w:val="20"/>
          <w:lang w:bidi="ar-SA"/>
        </w:rPr>
      </w:pPr>
    </w:p>
    <w:p w14:paraId="44EF1C73" w14:textId="6235ABFF" w:rsidR="00740629" w:rsidRPr="00740629" w:rsidRDefault="00740629" w:rsidP="00740629">
      <w:pPr>
        <w:spacing w:after="0" w:line="240" w:lineRule="auto"/>
        <w:ind w:left="1800"/>
        <w:rPr>
          <w:rFonts w:ascii="Times New Roman" w:hAnsi="Times New Roman"/>
          <w:sz w:val="24"/>
          <w:szCs w:val="20"/>
          <w:lang w:bidi="ar-SA"/>
        </w:rPr>
      </w:pPr>
      <w:r w:rsidRPr="00740629">
        <w:rPr>
          <w:rFonts w:ascii="Times New Roman" w:hAnsi="Times New Roman"/>
          <w:sz w:val="24"/>
          <w:szCs w:val="20"/>
          <w:lang w:bidi="ar-SA"/>
        </w:rPr>
        <w:t xml:space="preserve">The highway and transit projects described the </w:t>
      </w:r>
      <w:smartTag w:uri="urn:schemas-microsoft-com:office:smarttags" w:element="stockticker">
        <w:r w:rsidRPr="00740629">
          <w:rPr>
            <w:rFonts w:ascii="Times New Roman" w:hAnsi="Times New Roman"/>
            <w:sz w:val="24"/>
            <w:szCs w:val="20"/>
            <w:lang w:bidi="ar-SA"/>
          </w:rPr>
          <w:t>RTP</w:t>
        </w:r>
      </w:smartTag>
      <w:r w:rsidRPr="00740629">
        <w:rPr>
          <w:rFonts w:ascii="Times New Roman" w:hAnsi="Times New Roman"/>
          <w:sz w:val="24"/>
          <w:szCs w:val="20"/>
          <w:lang w:bidi="ar-SA"/>
        </w:rPr>
        <w:t xml:space="preserve"> are </w:t>
      </w:r>
      <w:r w:rsidR="00824C70">
        <w:rPr>
          <w:rFonts w:ascii="Times New Roman" w:hAnsi="Times New Roman"/>
          <w:sz w:val="24"/>
          <w:szCs w:val="20"/>
          <w:lang w:bidi="ar-SA"/>
        </w:rPr>
        <w:t xml:space="preserve">considered </w:t>
      </w:r>
      <w:r w:rsidRPr="00740629">
        <w:rPr>
          <w:rFonts w:ascii="Times New Roman" w:hAnsi="Times New Roman"/>
          <w:sz w:val="24"/>
          <w:szCs w:val="20"/>
          <w:lang w:bidi="ar-SA"/>
        </w:rPr>
        <w:t>“financially constrained”. Financially constrained projects are organized by phases of short (20</w:t>
      </w:r>
      <w:r w:rsidR="00824C70">
        <w:rPr>
          <w:rFonts w:ascii="Times New Roman" w:hAnsi="Times New Roman"/>
          <w:sz w:val="24"/>
          <w:szCs w:val="20"/>
          <w:lang w:bidi="ar-SA"/>
        </w:rPr>
        <w:t>21</w:t>
      </w:r>
      <w:r w:rsidRPr="00740629">
        <w:rPr>
          <w:rFonts w:ascii="Times New Roman" w:hAnsi="Times New Roman"/>
          <w:sz w:val="24"/>
          <w:szCs w:val="20"/>
          <w:lang w:bidi="ar-SA"/>
        </w:rPr>
        <w:t>-2</w:t>
      </w:r>
      <w:r w:rsidR="00824C70">
        <w:rPr>
          <w:rFonts w:ascii="Times New Roman" w:hAnsi="Times New Roman"/>
          <w:sz w:val="24"/>
          <w:szCs w:val="20"/>
          <w:lang w:bidi="ar-SA"/>
        </w:rPr>
        <w:t>4</w:t>
      </w:r>
      <w:r w:rsidRPr="00740629">
        <w:rPr>
          <w:rFonts w:ascii="Times New Roman" w:hAnsi="Times New Roman"/>
          <w:sz w:val="24"/>
          <w:szCs w:val="20"/>
          <w:lang w:bidi="ar-SA"/>
        </w:rPr>
        <w:t>), medium (202</w:t>
      </w:r>
      <w:r w:rsidR="00824C70">
        <w:rPr>
          <w:rFonts w:ascii="Times New Roman" w:hAnsi="Times New Roman"/>
          <w:sz w:val="24"/>
          <w:szCs w:val="20"/>
          <w:lang w:bidi="ar-SA"/>
        </w:rPr>
        <w:t>5</w:t>
      </w:r>
      <w:r w:rsidRPr="00740629">
        <w:rPr>
          <w:rFonts w:ascii="Times New Roman" w:hAnsi="Times New Roman"/>
          <w:sz w:val="24"/>
          <w:szCs w:val="20"/>
          <w:lang w:bidi="ar-SA"/>
        </w:rPr>
        <w:t>-3</w:t>
      </w:r>
      <w:r w:rsidR="00824C70">
        <w:rPr>
          <w:rFonts w:ascii="Times New Roman" w:hAnsi="Times New Roman"/>
          <w:sz w:val="24"/>
          <w:szCs w:val="20"/>
          <w:lang w:bidi="ar-SA"/>
        </w:rPr>
        <w:t>5</w:t>
      </w:r>
      <w:r w:rsidRPr="00740629">
        <w:rPr>
          <w:rFonts w:ascii="Times New Roman" w:hAnsi="Times New Roman"/>
          <w:sz w:val="24"/>
          <w:szCs w:val="20"/>
          <w:lang w:bidi="ar-SA"/>
        </w:rPr>
        <w:t>) and long (203</w:t>
      </w:r>
      <w:r w:rsidR="00824C70">
        <w:rPr>
          <w:rFonts w:ascii="Times New Roman" w:hAnsi="Times New Roman"/>
          <w:sz w:val="24"/>
          <w:szCs w:val="20"/>
          <w:lang w:bidi="ar-SA"/>
        </w:rPr>
        <w:t>6</w:t>
      </w:r>
      <w:r w:rsidRPr="00740629">
        <w:rPr>
          <w:rFonts w:ascii="Times New Roman" w:hAnsi="Times New Roman"/>
          <w:sz w:val="24"/>
          <w:szCs w:val="20"/>
          <w:lang w:bidi="ar-SA"/>
        </w:rPr>
        <w:t>-4</w:t>
      </w:r>
      <w:r w:rsidR="00824C70">
        <w:rPr>
          <w:rFonts w:ascii="Times New Roman" w:hAnsi="Times New Roman"/>
          <w:sz w:val="24"/>
          <w:szCs w:val="20"/>
          <w:lang w:bidi="ar-SA"/>
        </w:rPr>
        <w:t>5</w:t>
      </w:r>
      <w:r w:rsidRPr="00740629">
        <w:rPr>
          <w:rFonts w:ascii="Times New Roman" w:hAnsi="Times New Roman"/>
          <w:sz w:val="24"/>
          <w:szCs w:val="20"/>
          <w:lang w:bidi="ar-SA"/>
        </w:rPr>
        <w:t>). All projects are sufficiently identified by design concept, scope, and location to ensure adequate modeling for conformity purposes. For the purposes of the conformity determination, the 204</w:t>
      </w:r>
      <w:r w:rsidR="00824C70">
        <w:rPr>
          <w:rFonts w:ascii="Times New Roman" w:hAnsi="Times New Roman"/>
          <w:sz w:val="24"/>
          <w:szCs w:val="20"/>
          <w:lang w:bidi="ar-SA"/>
        </w:rPr>
        <w:t>5</w:t>
      </w:r>
      <w:r w:rsidRPr="00740629">
        <w:rPr>
          <w:rFonts w:ascii="Times New Roman" w:hAnsi="Times New Roman"/>
          <w:sz w:val="24"/>
          <w:szCs w:val="20"/>
          <w:lang w:bidi="ar-SA"/>
        </w:rPr>
        <w:t xml:space="preserve"> transportation network is composed of the 201</w:t>
      </w:r>
      <w:r w:rsidR="00824C70">
        <w:rPr>
          <w:rFonts w:ascii="Times New Roman" w:hAnsi="Times New Roman"/>
          <w:sz w:val="24"/>
          <w:szCs w:val="20"/>
          <w:lang w:bidi="ar-SA"/>
        </w:rPr>
        <w:t>7</w:t>
      </w:r>
      <w:r w:rsidRPr="00740629">
        <w:rPr>
          <w:rFonts w:ascii="Times New Roman" w:hAnsi="Times New Roman"/>
          <w:sz w:val="24"/>
          <w:szCs w:val="20"/>
          <w:lang w:bidi="ar-SA"/>
        </w:rPr>
        <w:t xml:space="preserve"> base transportation network modified by projects completed through 201</w:t>
      </w:r>
      <w:r w:rsidR="00824C70">
        <w:rPr>
          <w:rFonts w:ascii="Times New Roman" w:hAnsi="Times New Roman"/>
          <w:sz w:val="24"/>
          <w:szCs w:val="20"/>
          <w:lang w:bidi="ar-SA"/>
        </w:rPr>
        <w:t>7</w:t>
      </w:r>
      <w:r w:rsidRPr="00740629">
        <w:rPr>
          <w:rFonts w:ascii="Times New Roman" w:hAnsi="Times New Roman"/>
          <w:sz w:val="24"/>
          <w:szCs w:val="20"/>
          <w:lang w:bidi="ar-SA"/>
        </w:rPr>
        <w:t xml:space="preserve">, projects now under construction, projects programmed in </w:t>
      </w:r>
      <w:r w:rsidRPr="00740629">
        <w:rPr>
          <w:rFonts w:ascii="Times New Roman" w:hAnsi="Times New Roman"/>
          <w:sz w:val="24"/>
          <w:szCs w:val="20"/>
          <w:lang w:bidi="ar-SA"/>
        </w:rPr>
        <w:lastRenderedPageBreak/>
        <w:t xml:space="preserve">the 2018-2021 TIP, and the medium- and long-range projects in the </w:t>
      </w:r>
      <w:smartTag w:uri="urn:schemas-microsoft-com:office:smarttags" w:element="stockticker">
        <w:r w:rsidRPr="00740629">
          <w:rPr>
            <w:rFonts w:ascii="Times New Roman" w:hAnsi="Times New Roman"/>
            <w:sz w:val="24"/>
            <w:szCs w:val="20"/>
            <w:lang w:bidi="ar-SA"/>
          </w:rPr>
          <w:t>RTP</w:t>
        </w:r>
      </w:smartTag>
      <w:r w:rsidRPr="00740629">
        <w:rPr>
          <w:rFonts w:ascii="Times New Roman" w:hAnsi="Times New Roman"/>
          <w:sz w:val="24"/>
          <w:szCs w:val="20"/>
          <w:lang w:bidi="ar-SA"/>
        </w:rPr>
        <w:t xml:space="preserve"> financially constrained project list.</w:t>
      </w:r>
    </w:p>
    <w:p w14:paraId="2C3D562E" w14:textId="77777777" w:rsidR="00BF6643" w:rsidRDefault="00BF6643" w:rsidP="00067CD0">
      <w:pPr>
        <w:autoSpaceDE w:val="0"/>
        <w:autoSpaceDN w:val="0"/>
        <w:adjustRightInd w:val="0"/>
        <w:spacing w:after="0" w:line="240" w:lineRule="auto"/>
        <w:rPr>
          <w:rFonts w:ascii="Times New Roman" w:hAnsi="Times New Roman"/>
          <w:sz w:val="24"/>
          <w:szCs w:val="24"/>
          <w:lang w:bidi="ar-SA"/>
        </w:rPr>
      </w:pPr>
    </w:p>
    <w:p w14:paraId="481FF701" w14:textId="77777777" w:rsidR="00067CD0" w:rsidRPr="00067CD0" w:rsidRDefault="00067CD0" w:rsidP="00D45AE0">
      <w:pPr>
        <w:tabs>
          <w:tab w:val="left" w:pos="1800"/>
          <w:tab w:val="left" w:pos="1890"/>
        </w:tabs>
        <w:autoSpaceDE w:val="0"/>
        <w:autoSpaceDN w:val="0"/>
        <w:adjustRightInd w:val="0"/>
        <w:spacing w:after="0" w:line="240" w:lineRule="auto"/>
        <w:rPr>
          <w:rFonts w:ascii="Times New Roman" w:hAnsi="Times New Roman"/>
          <w:i/>
          <w:iCs/>
          <w:sz w:val="24"/>
          <w:szCs w:val="24"/>
          <w:lang w:bidi="ar-SA"/>
        </w:rPr>
      </w:pPr>
      <w:r w:rsidRPr="00067CD0">
        <w:rPr>
          <w:rFonts w:ascii="Times New Roman" w:hAnsi="Times New Roman"/>
          <w:sz w:val="24"/>
          <w:szCs w:val="24"/>
          <w:lang w:bidi="ar-SA"/>
        </w:rPr>
        <w:t xml:space="preserve">40 CFR 93.108 </w:t>
      </w:r>
      <w:r w:rsidR="00490A24">
        <w:rPr>
          <w:rFonts w:ascii="Times New Roman" w:hAnsi="Times New Roman"/>
          <w:sz w:val="24"/>
          <w:szCs w:val="24"/>
          <w:lang w:bidi="ar-SA"/>
        </w:rPr>
        <w:tab/>
      </w:r>
      <w:r w:rsidRPr="00067CD0">
        <w:rPr>
          <w:rFonts w:ascii="Times New Roman" w:hAnsi="Times New Roman"/>
          <w:b/>
          <w:bCs/>
          <w:i/>
          <w:iCs/>
          <w:sz w:val="24"/>
          <w:szCs w:val="24"/>
          <w:lang w:bidi="ar-SA"/>
        </w:rPr>
        <w:t>Transportation plans and TIPs must be fiscally constrained</w:t>
      </w:r>
      <w:r w:rsidRPr="00067CD0">
        <w:rPr>
          <w:rFonts w:ascii="Times New Roman" w:hAnsi="Times New Roman"/>
          <w:i/>
          <w:iCs/>
          <w:sz w:val="24"/>
          <w:szCs w:val="24"/>
          <w:lang w:bidi="ar-SA"/>
        </w:rPr>
        <w:t>.</w:t>
      </w:r>
    </w:p>
    <w:p w14:paraId="0D53C878" w14:textId="6D37422F" w:rsidR="00067CD0" w:rsidRDefault="00067CD0" w:rsidP="00490A24">
      <w:pPr>
        <w:autoSpaceDE w:val="0"/>
        <w:autoSpaceDN w:val="0"/>
        <w:adjustRightInd w:val="0"/>
        <w:spacing w:after="0" w:line="240" w:lineRule="auto"/>
        <w:ind w:left="1800"/>
        <w:rPr>
          <w:rFonts w:ascii="Times New Roman" w:hAnsi="Times New Roman"/>
          <w:sz w:val="24"/>
          <w:szCs w:val="24"/>
          <w:lang w:bidi="ar-SA"/>
        </w:rPr>
      </w:pPr>
      <w:r w:rsidRPr="00067CD0">
        <w:rPr>
          <w:rFonts w:ascii="Times New Roman" w:hAnsi="Times New Roman"/>
          <w:sz w:val="24"/>
          <w:szCs w:val="24"/>
          <w:lang w:bidi="ar-SA"/>
        </w:rPr>
        <w:t xml:space="preserve">Fiscal constraint is described and affirmed in the </w:t>
      </w:r>
      <w:r w:rsidR="009B3717">
        <w:rPr>
          <w:rFonts w:ascii="Times New Roman" w:hAnsi="Times New Roman"/>
          <w:sz w:val="24"/>
          <w:szCs w:val="24"/>
          <w:lang w:bidi="ar-SA"/>
        </w:rPr>
        <w:t>2021-2024 TIP</w:t>
      </w:r>
      <w:r w:rsidRPr="00067CD0">
        <w:rPr>
          <w:rFonts w:ascii="Times New Roman" w:hAnsi="Times New Roman"/>
          <w:sz w:val="24"/>
          <w:szCs w:val="24"/>
          <w:lang w:bidi="ar-SA"/>
        </w:rPr>
        <w:t>.</w:t>
      </w:r>
      <w:r w:rsidR="00CF7262">
        <w:rPr>
          <w:rFonts w:ascii="Times New Roman" w:hAnsi="Times New Roman"/>
          <w:sz w:val="24"/>
          <w:szCs w:val="24"/>
          <w:lang w:bidi="ar-SA"/>
        </w:rPr>
        <w:t xml:space="preserve">  </w:t>
      </w:r>
      <w:r w:rsidR="00C457CB">
        <w:rPr>
          <w:rFonts w:ascii="Times New Roman" w:hAnsi="Times New Roman"/>
          <w:sz w:val="24"/>
          <w:szCs w:val="24"/>
          <w:lang w:bidi="ar-SA"/>
        </w:rPr>
        <w:t>Appendix B</w:t>
      </w:r>
      <w:r w:rsidRPr="00067CD0">
        <w:rPr>
          <w:rFonts w:ascii="Times New Roman" w:hAnsi="Times New Roman"/>
          <w:sz w:val="24"/>
          <w:szCs w:val="24"/>
          <w:lang w:bidi="ar-SA"/>
        </w:rPr>
        <w:t xml:space="preserve"> is a list of the projects with the</w:t>
      </w:r>
      <w:r w:rsidR="00BF6643">
        <w:rPr>
          <w:rFonts w:ascii="Times New Roman" w:hAnsi="Times New Roman"/>
          <w:sz w:val="24"/>
          <w:szCs w:val="24"/>
          <w:lang w:bidi="ar-SA"/>
        </w:rPr>
        <w:t xml:space="preserve"> </w:t>
      </w:r>
      <w:r w:rsidRPr="00067CD0">
        <w:rPr>
          <w:rFonts w:ascii="Times New Roman" w:hAnsi="Times New Roman"/>
          <w:sz w:val="24"/>
          <w:szCs w:val="24"/>
          <w:lang w:bidi="ar-SA"/>
        </w:rPr>
        <w:t>costs by phase.</w:t>
      </w:r>
    </w:p>
    <w:p w14:paraId="623E54AC" w14:textId="3C08E244" w:rsidR="00932F71" w:rsidRDefault="00932F71">
      <w:pPr>
        <w:spacing w:after="0" w:line="240" w:lineRule="auto"/>
        <w:rPr>
          <w:rFonts w:ascii="Times New Roman" w:hAnsi="Times New Roman"/>
          <w:b/>
          <w:sz w:val="24"/>
          <w:szCs w:val="24"/>
          <w:lang w:bidi="ar-SA"/>
        </w:rPr>
      </w:pPr>
    </w:p>
    <w:p w14:paraId="27B6F877" w14:textId="77777777" w:rsidR="00D45AE0" w:rsidRDefault="00D45AE0" w:rsidP="00D45AE0">
      <w:pPr>
        <w:tabs>
          <w:tab w:val="left" w:pos="1800"/>
        </w:tabs>
        <w:spacing w:after="0"/>
        <w:rPr>
          <w:rFonts w:ascii="Times New Roman" w:hAnsi="Times New Roman"/>
          <w:sz w:val="24"/>
          <w:szCs w:val="24"/>
          <w:lang w:bidi="ar-SA"/>
        </w:rPr>
      </w:pPr>
      <w:r w:rsidRPr="00067CD0">
        <w:rPr>
          <w:rFonts w:ascii="Times New Roman" w:hAnsi="Times New Roman"/>
          <w:sz w:val="24"/>
          <w:szCs w:val="24"/>
          <w:lang w:bidi="ar-SA"/>
        </w:rPr>
        <w:t>40 CFR 93.10</w:t>
      </w:r>
      <w:r>
        <w:rPr>
          <w:rFonts w:ascii="Times New Roman" w:hAnsi="Times New Roman"/>
          <w:sz w:val="24"/>
          <w:szCs w:val="24"/>
          <w:lang w:bidi="ar-SA"/>
        </w:rPr>
        <w:t xml:space="preserve">9    </w:t>
      </w:r>
      <w:r w:rsidRPr="00D45AE0">
        <w:rPr>
          <w:rFonts w:ascii="Times New Roman" w:hAnsi="Times New Roman"/>
          <w:b/>
          <w:bCs/>
          <w:i/>
          <w:iCs/>
          <w:sz w:val="24"/>
          <w:szCs w:val="28"/>
          <w:lang w:bidi="ar-SA"/>
        </w:rPr>
        <w:t>General</w:t>
      </w:r>
    </w:p>
    <w:p w14:paraId="3166B696" w14:textId="77777777" w:rsidR="00D45AE0" w:rsidRPr="00D45AE0" w:rsidRDefault="00D45AE0" w:rsidP="00D45AE0">
      <w:pPr>
        <w:spacing w:after="0"/>
        <w:rPr>
          <w:rFonts w:ascii="Times New Roman" w:hAnsi="Times New Roman"/>
          <w:sz w:val="24"/>
          <w:szCs w:val="24"/>
          <w:lang w:bidi="ar-SA"/>
        </w:rPr>
      </w:pPr>
      <w:smartTag w:uri="urn:schemas-microsoft-com:office:smarttags" w:element="stockticker">
        <w:r w:rsidRPr="00D45AE0">
          <w:rPr>
            <w:rFonts w:ascii="CG Times (W1)" w:hAnsi="CG Times (W1)"/>
            <w:bCs/>
            <w:iCs/>
            <w:sz w:val="24"/>
            <w:szCs w:val="28"/>
            <w:lang w:bidi="ar-SA"/>
          </w:rPr>
          <w:t>OAR</w:t>
        </w:r>
      </w:smartTag>
      <w:r w:rsidRPr="00D45AE0">
        <w:rPr>
          <w:rFonts w:ascii="CG Times (W1)" w:hAnsi="CG Times (W1)"/>
          <w:bCs/>
          <w:iCs/>
          <w:sz w:val="24"/>
          <w:szCs w:val="28"/>
          <w:lang w:bidi="ar-SA"/>
        </w:rPr>
        <w:t xml:space="preserve"> 340-252-0010</w:t>
      </w:r>
      <w:r>
        <w:rPr>
          <w:rFonts w:ascii="Times New Roman" w:hAnsi="Times New Roman"/>
          <w:bCs/>
          <w:i/>
          <w:iCs/>
          <w:sz w:val="24"/>
          <w:szCs w:val="28"/>
          <w:lang w:bidi="ar-SA"/>
        </w:rPr>
        <w:tab/>
      </w:r>
      <w:r w:rsidRPr="00D45AE0">
        <w:rPr>
          <w:rFonts w:ascii="Times New Roman" w:hAnsi="Times New Roman"/>
          <w:b/>
          <w:bCs/>
          <w:i/>
          <w:iCs/>
          <w:sz w:val="24"/>
          <w:szCs w:val="28"/>
          <w:lang w:bidi="ar-SA"/>
        </w:rPr>
        <w:tab/>
      </w:r>
    </w:p>
    <w:p w14:paraId="4C776BAA" w14:textId="77777777" w:rsidR="00D45AE0" w:rsidRPr="00D45AE0" w:rsidRDefault="00D45AE0" w:rsidP="00D45AE0">
      <w:pPr>
        <w:spacing w:after="0" w:line="240" w:lineRule="auto"/>
        <w:ind w:left="1800"/>
        <w:rPr>
          <w:rFonts w:ascii="Times New Roman" w:hAnsi="Times New Roman"/>
          <w:sz w:val="24"/>
          <w:szCs w:val="20"/>
          <w:lang w:bidi="ar-SA"/>
        </w:rPr>
      </w:pPr>
      <w:r w:rsidRPr="00D45AE0">
        <w:rPr>
          <w:rFonts w:ascii="Times New Roman" w:hAnsi="Times New Roman"/>
          <w:sz w:val="24"/>
          <w:szCs w:val="20"/>
          <w:lang w:bidi="ar-SA"/>
        </w:rPr>
        <w:t xml:space="preserve">To demonstrate conformity of a transportation plan and TIP, specific criteria listed in </w:t>
      </w:r>
      <w:smartTag w:uri="urn:schemas-microsoft-com:office:smarttags" w:element="stockticker">
        <w:r w:rsidRPr="00D45AE0">
          <w:rPr>
            <w:rFonts w:ascii="Times New Roman" w:hAnsi="Times New Roman"/>
            <w:sz w:val="24"/>
            <w:szCs w:val="20"/>
            <w:lang w:bidi="ar-SA"/>
          </w:rPr>
          <w:t>OAR</w:t>
        </w:r>
      </w:smartTag>
      <w:r w:rsidRPr="00D45AE0">
        <w:rPr>
          <w:rFonts w:ascii="Times New Roman" w:hAnsi="Times New Roman"/>
          <w:sz w:val="24"/>
          <w:szCs w:val="20"/>
          <w:lang w:bidi="ar-SA"/>
        </w:rPr>
        <w:t xml:space="preserve"> 340 Division 252 and 40 </w:t>
      </w:r>
      <w:smartTag w:uri="urn:schemas-microsoft-com:office:smarttags" w:element="stockticker">
        <w:r w:rsidRPr="00D45AE0">
          <w:rPr>
            <w:rFonts w:ascii="Times New Roman" w:hAnsi="Times New Roman"/>
            <w:sz w:val="24"/>
            <w:szCs w:val="20"/>
            <w:lang w:bidi="ar-SA"/>
          </w:rPr>
          <w:t>CFR</w:t>
        </w:r>
      </w:smartTag>
      <w:r w:rsidRPr="00D45AE0">
        <w:rPr>
          <w:rFonts w:ascii="Times New Roman" w:hAnsi="Times New Roman"/>
          <w:sz w:val="24"/>
          <w:szCs w:val="20"/>
          <w:lang w:bidi="ar-SA"/>
        </w:rPr>
        <w:t xml:space="preserve"> 93.110 through 93.118 must be addressed.  These criteria include using the latest planning assumptions and the latest emissions model, and undertaking interagency consultation and public involvement. Responses to these specific criteria are in the following sections. </w:t>
      </w:r>
    </w:p>
    <w:p w14:paraId="1C6A2410" w14:textId="77777777" w:rsidR="00D45AE0" w:rsidRPr="00D45AE0" w:rsidRDefault="00D45AE0" w:rsidP="00D45AE0">
      <w:pPr>
        <w:spacing w:after="0" w:line="240" w:lineRule="auto"/>
        <w:rPr>
          <w:rFonts w:ascii="Times New Roman" w:hAnsi="Times New Roman"/>
          <w:sz w:val="24"/>
          <w:szCs w:val="20"/>
          <w:lang w:bidi="ar-SA"/>
        </w:rPr>
      </w:pPr>
    </w:p>
    <w:p w14:paraId="2EF64258" w14:textId="004AA17B" w:rsidR="00D45AE0" w:rsidRDefault="00D45AE0" w:rsidP="00D45AE0">
      <w:pPr>
        <w:tabs>
          <w:tab w:val="left" w:pos="1800"/>
        </w:tabs>
        <w:autoSpaceDE w:val="0"/>
        <w:autoSpaceDN w:val="0"/>
        <w:adjustRightInd w:val="0"/>
        <w:spacing w:after="0" w:line="240" w:lineRule="auto"/>
        <w:ind w:left="1800"/>
        <w:rPr>
          <w:rFonts w:ascii="Times New Roman" w:hAnsi="Times New Roman"/>
          <w:color w:val="000000"/>
          <w:sz w:val="24"/>
          <w:szCs w:val="24"/>
          <w:lang w:bidi="ar-SA"/>
        </w:rPr>
      </w:pPr>
      <w:r w:rsidRPr="00D45AE0">
        <w:rPr>
          <w:rFonts w:ascii="Times New Roman" w:hAnsi="Times New Roman"/>
          <w:sz w:val="24"/>
          <w:szCs w:val="20"/>
          <w:lang w:bidi="ar-SA"/>
        </w:rPr>
        <w:t xml:space="preserve">The </w:t>
      </w:r>
      <w:r>
        <w:rPr>
          <w:rFonts w:ascii="Times New Roman" w:hAnsi="Times New Roman"/>
          <w:sz w:val="24"/>
          <w:szCs w:val="20"/>
          <w:lang w:bidi="ar-SA"/>
        </w:rPr>
        <w:t>M</w:t>
      </w:r>
      <w:r w:rsidRPr="00D45AE0">
        <w:rPr>
          <w:rFonts w:ascii="Times New Roman" w:hAnsi="Times New Roman"/>
          <w:sz w:val="24"/>
          <w:szCs w:val="20"/>
          <w:lang w:bidi="ar-SA"/>
        </w:rPr>
        <w:t xml:space="preserve">RMPO area includes two maintenance areas.  </w:t>
      </w:r>
      <w:r w:rsidRPr="00D45AE0">
        <w:rPr>
          <w:rFonts w:ascii="Times New Roman" w:hAnsi="Times New Roman"/>
          <w:sz w:val="24"/>
          <w:szCs w:val="24"/>
          <w:lang w:bidi="ar-SA"/>
        </w:rPr>
        <w:t>The CO and PM</w:t>
      </w:r>
      <w:r w:rsidRPr="00D45AE0">
        <w:rPr>
          <w:rFonts w:ascii="Times New Roman" w:hAnsi="Times New Roman"/>
          <w:sz w:val="24"/>
          <w:szCs w:val="24"/>
          <w:vertAlign w:val="subscript"/>
          <w:lang w:bidi="ar-SA"/>
        </w:rPr>
        <w:t xml:space="preserve">10 </w:t>
      </w:r>
      <w:r w:rsidRPr="00D45AE0">
        <w:rPr>
          <w:rFonts w:ascii="Times New Roman" w:hAnsi="Times New Roman"/>
          <w:sz w:val="24"/>
          <w:szCs w:val="24"/>
          <w:lang w:bidi="ar-SA"/>
        </w:rPr>
        <w:t xml:space="preserve">Air Quality Maintenance Areas (AQMA) are two distinct maintenance areas with different boundaries.  The CO AQMA encompasses the City of </w:t>
      </w:r>
      <w:r>
        <w:rPr>
          <w:rFonts w:ascii="Times New Roman" w:hAnsi="Times New Roman"/>
          <w:sz w:val="24"/>
          <w:szCs w:val="24"/>
          <w:lang w:bidi="ar-SA"/>
        </w:rPr>
        <w:t>Grants Pass</w:t>
      </w:r>
      <w:r w:rsidRPr="00D45AE0">
        <w:rPr>
          <w:rFonts w:ascii="Times New Roman" w:hAnsi="Times New Roman"/>
          <w:sz w:val="24"/>
          <w:szCs w:val="24"/>
          <w:lang w:bidi="ar-SA"/>
        </w:rPr>
        <w:t xml:space="preserve">’s </w:t>
      </w:r>
      <w:r>
        <w:rPr>
          <w:rFonts w:ascii="Times New Roman" w:hAnsi="Times New Roman"/>
          <w:sz w:val="24"/>
          <w:szCs w:val="24"/>
          <w:lang w:bidi="ar-SA"/>
        </w:rPr>
        <w:t>Central Business District (CBD)</w:t>
      </w:r>
      <w:r w:rsidRPr="00D45AE0">
        <w:rPr>
          <w:rFonts w:ascii="Times New Roman" w:hAnsi="Times New Roman"/>
          <w:sz w:val="24"/>
          <w:szCs w:val="24"/>
          <w:lang w:bidi="ar-SA"/>
        </w:rPr>
        <w:t xml:space="preserve">. The </w:t>
      </w:r>
      <w:r>
        <w:rPr>
          <w:rFonts w:ascii="Times New Roman" w:hAnsi="Times New Roman"/>
          <w:sz w:val="24"/>
          <w:szCs w:val="24"/>
          <w:lang w:bidi="ar-SA"/>
        </w:rPr>
        <w:t xml:space="preserve">Grants Pass </w:t>
      </w:r>
      <w:r w:rsidRPr="00D45AE0">
        <w:rPr>
          <w:rFonts w:ascii="Times New Roman" w:hAnsi="Times New Roman"/>
          <w:sz w:val="24"/>
          <w:szCs w:val="24"/>
          <w:lang w:bidi="ar-SA"/>
        </w:rPr>
        <w:t>PM</w:t>
      </w:r>
      <w:r w:rsidRPr="00D45AE0">
        <w:rPr>
          <w:rFonts w:ascii="Times New Roman" w:hAnsi="Times New Roman"/>
          <w:sz w:val="24"/>
          <w:szCs w:val="24"/>
          <w:vertAlign w:val="subscript"/>
          <w:lang w:bidi="ar-SA"/>
        </w:rPr>
        <w:t>10</w:t>
      </w:r>
      <w:r w:rsidRPr="00D45AE0">
        <w:rPr>
          <w:rFonts w:ascii="Times New Roman" w:hAnsi="Times New Roman"/>
          <w:sz w:val="24"/>
          <w:szCs w:val="24"/>
          <w:lang w:bidi="ar-SA"/>
        </w:rPr>
        <w:t xml:space="preserve"> AQMA covers </w:t>
      </w:r>
      <w:r>
        <w:rPr>
          <w:rFonts w:ascii="Times New Roman" w:hAnsi="Times New Roman"/>
          <w:sz w:val="24"/>
          <w:szCs w:val="24"/>
          <w:lang w:bidi="ar-SA"/>
        </w:rPr>
        <w:t xml:space="preserve">the city’s Urban Growth Boundary (UGB). </w:t>
      </w:r>
      <w:r w:rsidRPr="00AA1D1F">
        <w:rPr>
          <w:rFonts w:ascii="Times New Roman" w:hAnsi="Times New Roman"/>
          <w:color w:val="000000"/>
          <w:sz w:val="24"/>
          <w:szCs w:val="24"/>
          <w:lang w:bidi="ar-SA"/>
        </w:rPr>
        <w:t xml:space="preserve">In </w:t>
      </w:r>
      <w:r>
        <w:rPr>
          <w:rFonts w:ascii="Times New Roman" w:hAnsi="Times New Roman"/>
          <w:color w:val="000000"/>
          <w:sz w:val="24"/>
          <w:szCs w:val="24"/>
          <w:lang w:bidi="ar-SA"/>
        </w:rPr>
        <w:t xml:space="preserve">September </w:t>
      </w:r>
      <w:r w:rsidRPr="00AA1D1F">
        <w:rPr>
          <w:rFonts w:ascii="Times New Roman" w:hAnsi="Times New Roman"/>
          <w:color w:val="000000"/>
          <w:sz w:val="24"/>
          <w:szCs w:val="24"/>
          <w:lang w:bidi="ar-SA"/>
        </w:rPr>
        <w:t>201</w:t>
      </w:r>
      <w:r>
        <w:rPr>
          <w:rFonts w:ascii="Times New Roman" w:hAnsi="Times New Roman"/>
          <w:color w:val="000000"/>
          <w:sz w:val="24"/>
          <w:szCs w:val="24"/>
          <w:lang w:bidi="ar-SA"/>
        </w:rPr>
        <w:t>5</w:t>
      </w:r>
      <w:r w:rsidRPr="00AA1D1F">
        <w:rPr>
          <w:rFonts w:ascii="Times New Roman" w:hAnsi="Times New Roman"/>
          <w:color w:val="000000"/>
          <w:sz w:val="24"/>
          <w:szCs w:val="24"/>
          <w:lang w:bidi="ar-SA"/>
        </w:rPr>
        <w:t>, the US Environmental Protection Agency</w:t>
      </w:r>
      <w:r>
        <w:rPr>
          <w:rFonts w:ascii="Times New Roman" w:hAnsi="Times New Roman"/>
          <w:color w:val="000000"/>
          <w:sz w:val="24"/>
          <w:szCs w:val="24"/>
          <w:lang w:bidi="ar-SA"/>
        </w:rPr>
        <w:t xml:space="preserve"> </w:t>
      </w:r>
      <w:r w:rsidRPr="00AA1D1F">
        <w:rPr>
          <w:rFonts w:ascii="Times New Roman" w:hAnsi="Times New Roman"/>
          <w:color w:val="000000"/>
          <w:sz w:val="24"/>
          <w:szCs w:val="24"/>
          <w:lang w:bidi="ar-SA"/>
        </w:rPr>
        <w:t xml:space="preserve">(US-EPA) </w:t>
      </w:r>
      <w:r>
        <w:rPr>
          <w:rFonts w:ascii="Times New Roman" w:hAnsi="Times New Roman"/>
          <w:color w:val="000000"/>
          <w:sz w:val="24"/>
          <w:szCs w:val="24"/>
          <w:lang w:bidi="ar-SA"/>
        </w:rPr>
        <w:t>approved CO and PM</w:t>
      </w:r>
      <w:r w:rsidRPr="002058E2">
        <w:rPr>
          <w:rFonts w:ascii="Times New Roman" w:hAnsi="Times New Roman"/>
          <w:color w:val="000000"/>
          <w:sz w:val="24"/>
          <w:szCs w:val="24"/>
          <w:vertAlign w:val="subscript"/>
          <w:lang w:bidi="ar-SA"/>
        </w:rPr>
        <w:t>10</w:t>
      </w:r>
      <w:r>
        <w:rPr>
          <w:rFonts w:ascii="Times New Roman" w:hAnsi="Times New Roman"/>
          <w:color w:val="000000"/>
          <w:sz w:val="24"/>
          <w:szCs w:val="24"/>
          <w:lang w:bidi="ar-SA"/>
        </w:rPr>
        <w:t xml:space="preserve"> Limited Maintenance Plans (LMPs) for the Grants Pass </w:t>
      </w:r>
      <w:r w:rsidRPr="00AA1D1F">
        <w:rPr>
          <w:rFonts w:ascii="Times New Roman" w:hAnsi="Times New Roman"/>
          <w:color w:val="000000"/>
          <w:sz w:val="24"/>
          <w:szCs w:val="24"/>
          <w:lang w:bidi="ar-SA"/>
        </w:rPr>
        <w:t>area</w:t>
      </w:r>
      <w:r>
        <w:rPr>
          <w:rFonts w:ascii="Times New Roman" w:hAnsi="Times New Roman"/>
          <w:color w:val="000000"/>
          <w:sz w:val="24"/>
          <w:szCs w:val="24"/>
          <w:lang w:bidi="ar-SA"/>
        </w:rPr>
        <w:t xml:space="preserve">. </w:t>
      </w:r>
      <w:r w:rsidRPr="00B40AAA">
        <w:rPr>
          <w:rFonts w:ascii="Times New Roman" w:hAnsi="Times New Roman"/>
          <w:sz w:val="24"/>
          <w:szCs w:val="24"/>
          <w:lang w:bidi="ar-SA"/>
        </w:rPr>
        <w:t>In accordance with the requirements of</w:t>
      </w:r>
      <w:r>
        <w:rPr>
          <w:rFonts w:ascii="Times New Roman" w:hAnsi="Times New Roman"/>
          <w:sz w:val="24"/>
          <w:szCs w:val="24"/>
          <w:lang w:bidi="ar-SA"/>
        </w:rPr>
        <w:t xml:space="preserve"> </w:t>
      </w:r>
      <w:r w:rsidRPr="00B40AAA">
        <w:rPr>
          <w:rFonts w:ascii="Times New Roman" w:hAnsi="Times New Roman"/>
          <w:sz w:val="24"/>
          <w:szCs w:val="24"/>
          <w:lang w:bidi="ar-SA"/>
        </w:rPr>
        <w:t>the Clean Air Act (CAA), the EPA approv</w:t>
      </w:r>
      <w:r>
        <w:rPr>
          <w:rFonts w:ascii="Times New Roman" w:hAnsi="Times New Roman"/>
          <w:sz w:val="24"/>
          <w:szCs w:val="24"/>
          <w:lang w:bidi="ar-SA"/>
        </w:rPr>
        <w:t>ed these</w:t>
      </w:r>
      <w:r w:rsidRPr="00B40AAA">
        <w:rPr>
          <w:rFonts w:ascii="Times New Roman" w:hAnsi="Times New Roman"/>
          <w:sz w:val="24"/>
          <w:szCs w:val="24"/>
          <w:lang w:bidi="ar-SA"/>
        </w:rPr>
        <w:t xml:space="preserve"> </w:t>
      </w:r>
      <w:r>
        <w:rPr>
          <w:rFonts w:ascii="Times New Roman" w:hAnsi="Times New Roman"/>
          <w:sz w:val="24"/>
          <w:szCs w:val="24"/>
          <w:lang w:bidi="ar-SA"/>
        </w:rPr>
        <w:t>State Implementation Plan (</w:t>
      </w:r>
      <w:r w:rsidRPr="00B40AAA">
        <w:rPr>
          <w:rFonts w:ascii="Times New Roman" w:hAnsi="Times New Roman"/>
          <w:sz w:val="24"/>
          <w:szCs w:val="24"/>
          <w:lang w:bidi="ar-SA"/>
        </w:rPr>
        <w:t>SIP</w:t>
      </w:r>
      <w:r>
        <w:rPr>
          <w:rFonts w:ascii="Times New Roman" w:hAnsi="Times New Roman"/>
          <w:sz w:val="24"/>
          <w:szCs w:val="24"/>
          <w:lang w:bidi="ar-SA"/>
        </w:rPr>
        <w:t>)</w:t>
      </w:r>
      <w:r w:rsidRPr="00B40AAA">
        <w:rPr>
          <w:rFonts w:ascii="Times New Roman" w:hAnsi="Times New Roman"/>
          <w:sz w:val="24"/>
          <w:szCs w:val="24"/>
          <w:lang w:bidi="ar-SA"/>
        </w:rPr>
        <w:t xml:space="preserve"> revision</w:t>
      </w:r>
      <w:r>
        <w:rPr>
          <w:rFonts w:ascii="Times New Roman" w:hAnsi="Times New Roman"/>
          <w:sz w:val="24"/>
          <w:szCs w:val="24"/>
          <w:lang w:bidi="ar-SA"/>
        </w:rPr>
        <w:t>s</w:t>
      </w:r>
      <w:r w:rsidRPr="00B40AAA">
        <w:rPr>
          <w:rFonts w:ascii="Times New Roman" w:hAnsi="Times New Roman"/>
          <w:sz w:val="24"/>
          <w:szCs w:val="24"/>
          <w:lang w:bidi="ar-SA"/>
        </w:rPr>
        <w:t xml:space="preserve"> because it</w:t>
      </w:r>
      <w:r>
        <w:rPr>
          <w:rFonts w:ascii="Times New Roman" w:hAnsi="Times New Roman"/>
          <w:sz w:val="24"/>
          <w:szCs w:val="24"/>
          <w:lang w:bidi="ar-SA"/>
        </w:rPr>
        <w:t xml:space="preserve"> was </w:t>
      </w:r>
      <w:r w:rsidRPr="00B40AAA">
        <w:rPr>
          <w:rFonts w:ascii="Times New Roman" w:hAnsi="Times New Roman"/>
          <w:sz w:val="24"/>
          <w:szCs w:val="24"/>
          <w:lang w:bidi="ar-SA"/>
        </w:rPr>
        <w:t>demonstrate</w:t>
      </w:r>
      <w:r>
        <w:rPr>
          <w:rFonts w:ascii="Times New Roman" w:hAnsi="Times New Roman"/>
          <w:sz w:val="24"/>
          <w:szCs w:val="24"/>
          <w:lang w:bidi="ar-SA"/>
        </w:rPr>
        <w:t>d</w:t>
      </w:r>
      <w:r w:rsidRPr="00B40AAA">
        <w:rPr>
          <w:rFonts w:ascii="Times New Roman" w:hAnsi="Times New Roman"/>
          <w:sz w:val="24"/>
          <w:szCs w:val="24"/>
          <w:lang w:bidi="ar-SA"/>
        </w:rPr>
        <w:t xml:space="preserve"> that Grants Pass will</w:t>
      </w:r>
      <w:r>
        <w:rPr>
          <w:rFonts w:ascii="Times New Roman" w:hAnsi="Times New Roman"/>
          <w:sz w:val="24"/>
          <w:szCs w:val="24"/>
          <w:lang w:bidi="ar-SA"/>
        </w:rPr>
        <w:t xml:space="preserve"> </w:t>
      </w:r>
      <w:r w:rsidRPr="00B40AAA">
        <w:rPr>
          <w:rFonts w:ascii="Times New Roman" w:hAnsi="Times New Roman"/>
          <w:sz w:val="24"/>
          <w:szCs w:val="24"/>
          <w:lang w:bidi="ar-SA"/>
        </w:rPr>
        <w:t>continue to meet the carbon monoxide</w:t>
      </w:r>
      <w:r>
        <w:rPr>
          <w:rFonts w:ascii="Times New Roman" w:hAnsi="Times New Roman"/>
          <w:sz w:val="24"/>
          <w:szCs w:val="24"/>
          <w:lang w:bidi="ar-SA"/>
        </w:rPr>
        <w:t xml:space="preserve"> and particulate matter </w:t>
      </w:r>
      <w:r w:rsidRPr="00B40AAA">
        <w:rPr>
          <w:rFonts w:ascii="Times New Roman" w:hAnsi="Times New Roman"/>
          <w:sz w:val="24"/>
          <w:szCs w:val="24"/>
          <w:lang w:bidi="ar-SA"/>
        </w:rPr>
        <w:t>NAAQS for a second 10-year period</w:t>
      </w:r>
      <w:r>
        <w:rPr>
          <w:rFonts w:ascii="Times New Roman" w:hAnsi="Times New Roman"/>
          <w:sz w:val="24"/>
          <w:szCs w:val="24"/>
          <w:lang w:bidi="ar-SA"/>
        </w:rPr>
        <w:t xml:space="preserve"> </w:t>
      </w:r>
      <w:r w:rsidRPr="00B40AAA">
        <w:rPr>
          <w:rFonts w:ascii="Times New Roman" w:hAnsi="Times New Roman"/>
          <w:sz w:val="24"/>
          <w:szCs w:val="24"/>
          <w:lang w:bidi="ar-SA"/>
        </w:rPr>
        <w:t>beyond re-designation, through 2025</w:t>
      </w:r>
      <w:r>
        <w:rPr>
          <w:rFonts w:ascii="Times New Roman" w:hAnsi="Times New Roman"/>
          <w:sz w:val="24"/>
          <w:szCs w:val="24"/>
          <w:lang w:bidi="ar-SA"/>
        </w:rPr>
        <w:t>. The direct final rule for the CO LMP (80 FR 44864) was published in the Federal Register on July 28, 2015.  The direct final rule for the PM</w:t>
      </w:r>
      <w:r w:rsidRPr="002058E2">
        <w:rPr>
          <w:rFonts w:ascii="Times New Roman" w:hAnsi="Times New Roman"/>
          <w:sz w:val="24"/>
          <w:szCs w:val="24"/>
          <w:vertAlign w:val="subscript"/>
          <w:lang w:bidi="ar-SA"/>
        </w:rPr>
        <w:t>10</w:t>
      </w:r>
      <w:r>
        <w:rPr>
          <w:rFonts w:ascii="Times New Roman" w:hAnsi="Times New Roman"/>
          <w:sz w:val="24"/>
          <w:szCs w:val="24"/>
          <w:lang w:bidi="ar-SA"/>
        </w:rPr>
        <w:t xml:space="preserve"> LMP (80 FR 45431) was published in the Federal Register on July 30, 2015.  </w:t>
      </w:r>
      <w:r w:rsidRPr="0067161E">
        <w:rPr>
          <w:rFonts w:ascii="Times New Roman" w:hAnsi="Times New Roman"/>
          <w:color w:val="000000"/>
          <w:sz w:val="24"/>
          <w:szCs w:val="24"/>
          <w:lang w:bidi="ar-SA"/>
        </w:rPr>
        <w:t xml:space="preserve">According to federal rules, while areas with approved </w:t>
      </w:r>
      <w:r>
        <w:rPr>
          <w:rFonts w:ascii="Times New Roman" w:hAnsi="Times New Roman"/>
          <w:color w:val="000000"/>
          <w:sz w:val="24"/>
          <w:szCs w:val="24"/>
          <w:lang w:bidi="ar-SA"/>
        </w:rPr>
        <w:t xml:space="preserve">LMPs </w:t>
      </w:r>
      <w:r w:rsidRPr="0067161E">
        <w:rPr>
          <w:rFonts w:ascii="Times New Roman" w:hAnsi="Times New Roman"/>
          <w:color w:val="000000"/>
          <w:sz w:val="24"/>
          <w:szCs w:val="24"/>
          <w:lang w:bidi="ar-SA"/>
        </w:rPr>
        <w:t>are not required to perform a regional emission</w:t>
      </w:r>
      <w:r>
        <w:rPr>
          <w:rFonts w:ascii="Times New Roman" w:hAnsi="Times New Roman"/>
          <w:color w:val="000000"/>
          <w:sz w:val="24"/>
          <w:szCs w:val="24"/>
          <w:lang w:bidi="ar-SA"/>
        </w:rPr>
        <w:t xml:space="preserve"> a</w:t>
      </w:r>
      <w:r w:rsidRPr="0067161E">
        <w:rPr>
          <w:rFonts w:ascii="Times New Roman" w:hAnsi="Times New Roman"/>
          <w:color w:val="000000"/>
          <w:sz w:val="24"/>
          <w:szCs w:val="24"/>
          <w:lang w:bidi="ar-SA"/>
        </w:rPr>
        <w:t xml:space="preserve">nalysis, they are required to demonstrate conformity of the transportation plans as stated in 40 CFR </w:t>
      </w:r>
      <w:r>
        <w:rPr>
          <w:rFonts w:ascii="Times New Roman" w:hAnsi="Times New Roman"/>
          <w:color w:val="000000"/>
          <w:sz w:val="24"/>
          <w:szCs w:val="24"/>
          <w:lang w:bidi="ar-SA"/>
        </w:rPr>
        <w:t xml:space="preserve">93.109 Table 1. </w:t>
      </w:r>
      <w:r w:rsidRPr="0067161E">
        <w:rPr>
          <w:rFonts w:ascii="Times New Roman" w:hAnsi="Times New Roman"/>
          <w:color w:val="000000"/>
          <w:sz w:val="24"/>
          <w:szCs w:val="24"/>
          <w:lang w:bidi="ar-SA"/>
        </w:rPr>
        <w:t xml:space="preserve"> </w:t>
      </w:r>
    </w:p>
    <w:p w14:paraId="4A219CFC" w14:textId="06905D52" w:rsidR="00C63867" w:rsidRDefault="00C63867" w:rsidP="00D45AE0">
      <w:pPr>
        <w:tabs>
          <w:tab w:val="left" w:pos="1800"/>
        </w:tabs>
        <w:autoSpaceDE w:val="0"/>
        <w:autoSpaceDN w:val="0"/>
        <w:adjustRightInd w:val="0"/>
        <w:spacing w:after="0" w:line="240" w:lineRule="auto"/>
        <w:ind w:left="1800"/>
        <w:rPr>
          <w:rFonts w:ascii="Times New Roman" w:hAnsi="Times New Roman"/>
          <w:color w:val="000000"/>
          <w:sz w:val="24"/>
          <w:szCs w:val="24"/>
          <w:lang w:bidi="ar-SA"/>
        </w:rPr>
      </w:pPr>
    </w:p>
    <w:p w14:paraId="6B41A2CB" w14:textId="0A200434" w:rsidR="00C63867" w:rsidRPr="00067CD0" w:rsidRDefault="00C63867" w:rsidP="00A1403D">
      <w:pPr>
        <w:tabs>
          <w:tab w:val="left" w:pos="1440"/>
          <w:tab w:val="left" w:pos="1800"/>
        </w:tabs>
        <w:autoSpaceDE w:val="0"/>
        <w:autoSpaceDN w:val="0"/>
        <w:adjustRightInd w:val="0"/>
        <w:spacing w:after="0" w:line="240" w:lineRule="auto"/>
        <w:ind w:left="1890" w:hanging="1890"/>
        <w:rPr>
          <w:rFonts w:ascii="Times New Roman" w:hAnsi="Times New Roman"/>
          <w:b/>
          <w:bCs/>
          <w:i/>
          <w:iCs/>
          <w:sz w:val="24"/>
          <w:szCs w:val="24"/>
          <w:lang w:bidi="ar-SA"/>
        </w:rPr>
      </w:pPr>
      <w:r w:rsidRPr="00067CD0">
        <w:rPr>
          <w:rFonts w:ascii="Times New Roman" w:hAnsi="Times New Roman"/>
          <w:sz w:val="24"/>
          <w:szCs w:val="24"/>
          <w:lang w:bidi="ar-SA"/>
        </w:rPr>
        <w:t>40 CFR 93.1</w:t>
      </w:r>
      <w:r>
        <w:rPr>
          <w:rFonts w:ascii="Times New Roman" w:hAnsi="Times New Roman"/>
          <w:sz w:val="24"/>
          <w:szCs w:val="24"/>
          <w:lang w:bidi="ar-SA"/>
        </w:rPr>
        <w:t>09</w:t>
      </w:r>
      <w:r w:rsidRPr="00067CD0">
        <w:rPr>
          <w:rFonts w:ascii="Times New Roman" w:hAnsi="Times New Roman"/>
          <w:sz w:val="24"/>
          <w:szCs w:val="24"/>
          <w:lang w:bidi="ar-SA"/>
        </w:rPr>
        <w:t xml:space="preserve"> </w:t>
      </w:r>
      <w:r>
        <w:rPr>
          <w:rFonts w:ascii="Times New Roman" w:hAnsi="Times New Roman"/>
          <w:sz w:val="24"/>
          <w:szCs w:val="24"/>
          <w:lang w:bidi="ar-SA"/>
        </w:rPr>
        <w:tab/>
      </w:r>
      <w:r w:rsidR="00A1403D">
        <w:rPr>
          <w:rFonts w:ascii="Times New Roman" w:hAnsi="Times New Roman"/>
          <w:b/>
          <w:bCs/>
          <w:i/>
          <w:iCs/>
          <w:sz w:val="24"/>
          <w:szCs w:val="24"/>
          <w:lang w:bidi="ar-SA"/>
        </w:rPr>
        <w:t xml:space="preserve">This section is not applicable due to Limited Maintenance Plans for both CO and PM10 </w:t>
      </w:r>
    </w:p>
    <w:p w14:paraId="6B58D89F" w14:textId="77777777" w:rsidR="00C63867" w:rsidRPr="00D45AE0" w:rsidRDefault="00C63867" w:rsidP="00D45AE0">
      <w:pPr>
        <w:tabs>
          <w:tab w:val="left" w:pos="1800"/>
        </w:tabs>
        <w:autoSpaceDE w:val="0"/>
        <w:autoSpaceDN w:val="0"/>
        <w:adjustRightInd w:val="0"/>
        <w:spacing w:after="0" w:line="240" w:lineRule="auto"/>
        <w:ind w:left="1800"/>
        <w:rPr>
          <w:rFonts w:ascii="Times New Roman" w:hAnsi="Times New Roman"/>
          <w:sz w:val="24"/>
          <w:szCs w:val="20"/>
          <w:lang w:bidi="ar-SA"/>
        </w:rPr>
      </w:pPr>
    </w:p>
    <w:p w14:paraId="3C0DF941" w14:textId="77777777" w:rsidR="00067CD0" w:rsidRPr="00067CD0" w:rsidRDefault="00067CD0" w:rsidP="009B3105">
      <w:pPr>
        <w:tabs>
          <w:tab w:val="left" w:pos="1440"/>
          <w:tab w:val="left" w:pos="1800"/>
        </w:tabs>
        <w:autoSpaceDE w:val="0"/>
        <w:autoSpaceDN w:val="0"/>
        <w:adjustRightInd w:val="0"/>
        <w:spacing w:after="0" w:line="240" w:lineRule="auto"/>
        <w:rPr>
          <w:rFonts w:ascii="Times New Roman" w:hAnsi="Times New Roman"/>
          <w:b/>
          <w:bCs/>
          <w:i/>
          <w:iCs/>
          <w:sz w:val="24"/>
          <w:szCs w:val="24"/>
          <w:lang w:bidi="ar-SA"/>
        </w:rPr>
      </w:pPr>
      <w:r w:rsidRPr="00067CD0">
        <w:rPr>
          <w:rFonts w:ascii="Times New Roman" w:hAnsi="Times New Roman"/>
          <w:sz w:val="24"/>
          <w:szCs w:val="24"/>
          <w:lang w:bidi="ar-SA"/>
        </w:rPr>
        <w:t xml:space="preserve">40 CFR 93.110 </w:t>
      </w:r>
      <w:r w:rsidR="009B3105">
        <w:rPr>
          <w:rFonts w:ascii="Times New Roman" w:hAnsi="Times New Roman"/>
          <w:sz w:val="24"/>
          <w:szCs w:val="24"/>
          <w:lang w:bidi="ar-SA"/>
        </w:rPr>
        <w:tab/>
      </w:r>
      <w:r w:rsidRPr="00067CD0">
        <w:rPr>
          <w:rFonts w:ascii="Times New Roman" w:hAnsi="Times New Roman"/>
          <w:b/>
          <w:bCs/>
          <w:i/>
          <w:iCs/>
          <w:sz w:val="24"/>
          <w:szCs w:val="24"/>
          <w:lang w:bidi="ar-SA"/>
        </w:rPr>
        <w:t>The conformity determination must be based on the latest planning</w:t>
      </w:r>
      <w:r w:rsidR="00BF6643">
        <w:rPr>
          <w:rFonts w:ascii="Times New Roman" w:hAnsi="Times New Roman"/>
          <w:b/>
          <w:bCs/>
          <w:i/>
          <w:iCs/>
          <w:sz w:val="24"/>
          <w:szCs w:val="24"/>
          <w:lang w:bidi="ar-SA"/>
        </w:rPr>
        <w:t xml:space="preserve"> </w:t>
      </w:r>
      <w:r w:rsidRPr="00067CD0">
        <w:rPr>
          <w:rFonts w:ascii="Times New Roman" w:hAnsi="Times New Roman"/>
          <w:b/>
          <w:bCs/>
          <w:i/>
          <w:iCs/>
          <w:sz w:val="24"/>
          <w:szCs w:val="24"/>
          <w:lang w:bidi="ar-SA"/>
        </w:rPr>
        <w:t>assumptions.</w:t>
      </w:r>
    </w:p>
    <w:p w14:paraId="2B11AB39" w14:textId="66834951" w:rsidR="00067CD0" w:rsidRPr="00067CD0" w:rsidRDefault="00067CD0" w:rsidP="009B3717">
      <w:pPr>
        <w:autoSpaceDE w:val="0"/>
        <w:autoSpaceDN w:val="0"/>
        <w:adjustRightInd w:val="0"/>
        <w:spacing w:after="0" w:line="240" w:lineRule="auto"/>
        <w:ind w:left="1800"/>
        <w:rPr>
          <w:rFonts w:ascii="Times New Roman" w:hAnsi="Times New Roman"/>
          <w:sz w:val="24"/>
          <w:szCs w:val="24"/>
          <w:lang w:bidi="ar-SA"/>
        </w:rPr>
      </w:pPr>
      <w:r w:rsidRPr="00067CD0">
        <w:rPr>
          <w:rFonts w:ascii="Times New Roman" w:hAnsi="Times New Roman"/>
          <w:sz w:val="24"/>
          <w:szCs w:val="24"/>
          <w:lang w:bidi="ar-SA"/>
        </w:rPr>
        <w:t xml:space="preserve">The </w:t>
      </w:r>
      <w:r w:rsidR="009B3717">
        <w:rPr>
          <w:rFonts w:ascii="Times New Roman" w:hAnsi="Times New Roman"/>
          <w:sz w:val="24"/>
          <w:szCs w:val="24"/>
          <w:lang w:bidi="ar-SA"/>
        </w:rPr>
        <w:t>2021-2024 TIP</w:t>
      </w:r>
      <w:r w:rsidRPr="00067CD0">
        <w:rPr>
          <w:rFonts w:ascii="Times New Roman" w:hAnsi="Times New Roman"/>
          <w:sz w:val="24"/>
          <w:szCs w:val="24"/>
          <w:lang w:bidi="ar-SA"/>
        </w:rPr>
        <w:t xml:space="preserve"> was developed using the latest planning assumptions of</w:t>
      </w:r>
      <w:r w:rsidR="00BF6643">
        <w:rPr>
          <w:rFonts w:ascii="Times New Roman" w:hAnsi="Times New Roman"/>
          <w:sz w:val="24"/>
          <w:szCs w:val="24"/>
          <w:lang w:bidi="ar-SA"/>
        </w:rPr>
        <w:t xml:space="preserve"> </w:t>
      </w:r>
      <w:r w:rsidRPr="00067CD0">
        <w:rPr>
          <w:rFonts w:ascii="Times New Roman" w:hAnsi="Times New Roman"/>
          <w:sz w:val="24"/>
          <w:szCs w:val="24"/>
          <w:lang w:bidi="ar-SA"/>
        </w:rPr>
        <w:t xml:space="preserve">population, employment, land use, and the transit </w:t>
      </w:r>
      <w:r w:rsidR="00896F09">
        <w:rPr>
          <w:rFonts w:ascii="Times New Roman" w:hAnsi="Times New Roman"/>
          <w:sz w:val="24"/>
          <w:szCs w:val="24"/>
          <w:lang w:bidi="ar-SA"/>
        </w:rPr>
        <w:t>provider</w:t>
      </w:r>
      <w:r w:rsidRPr="00067CD0">
        <w:rPr>
          <w:rFonts w:ascii="Times New Roman" w:hAnsi="Times New Roman"/>
          <w:sz w:val="24"/>
          <w:szCs w:val="24"/>
          <w:lang w:bidi="ar-SA"/>
        </w:rPr>
        <w:t>’s long range plans</w:t>
      </w:r>
      <w:r w:rsidR="00BF6643">
        <w:rPr>
          <w:rFonts w:ascii="Times New Roman" w:hAnsi="Times New Roman"/>
          <w:sz w:val="24"/>
          <w:szCs w:val="24"/>
          <w:lang w:bidi="ar-SA"/>
        </w:rPr>
        <w:t xml:space="preserve"> </w:t>
      </w:r>
      <w:r w:rsidRPr="00067CD0">
        <w:rPr>
          <w:rFonts w:ascii="Times New Roman" w:hAnsi="Times New Roman"/>
          <w:sz w:val="24"/>
          <w:szCs w:val="24"/>
          <w:lang w:bidi="ar-SA"/>
        </w:rPr>
        <w:t>including routes, service, and fares</w:t>
      </w:r>
      <w:r w:rsidR="009B3717">
        <w:rPr>
          <w:rFonts w:ascii="Times New Roman" w:hAnsi="Times New Roman"/>
          <w:sz w:val="24"/>
          <w:szCs w:val="24"/>
          <w:lang w:bidi="ar-SA"/>
        </w:rPr>
        <w:t xml:space="preserve"> that had recently been updated during the course of updating and adopting the recent 2020-2045 RTP</w:t>
      </w:r>
      <w:r w:rsidRPr="00067CD0">
        <w:rPr>
          <w:rFonts w:ascii="Times New Roman" w:hAnsi="Times New Roman"/>
          <w:sz w:val="24"/>
          <w:szCs w:val="24"/>
          <w:lang w:bidi="ar-SA"/>
        </w:rPr>
        <w:t>.</w:t>
      </w:r>
    </w:p>
    <w:p w14:paraId="5FE27FDF" w14:textId="77777777" w:rsidR="00DA6F45" w:rsidRDefault="00DA6F45" w:rsidP="00067CD0">
      <w:pPr>
        <w:autoSpaceDE w:val="0"/>
        <w:autoSpaceDN w:val="0"/>
        <w:adjustRightInd w:val="0"/>
        <w:spacing w:after="0" w:line="240" w:lineRule="auto"/>
        <w:rPr>
          <w:rFonts w:ascii="Times New Roman" w:hAnsi="Times New Roman"/>
          <w:sz w:val="24"/>
          <w:szCs w:val="24"/>
          <w:lang w:bidi="ar-SA"/>
        </w:rPr>
      </w:pPr>
    </w:p>
    <w:p w14:paraId="0727D367" w14:textId="77777777" w:rsidR="00067CD0" w:rsidRPr="00067CD0" w:rsidRDefault="00067CD0" w:rsidP="00173489">
      <w:pPr>
        <w:tabs>
          <w:tab w:val="left" w:pos="1800"/>
        </w:tabs>
        <w:autoSpaceDE w:val="0"/>
        <w:autoSpaceDN w:val="0"/>
        <w:adjustRightInd w:val="0"/>
        <w:spacing w:after="0" w:line="240" w:lineRule="auto"/>
        <w:ind w:left="1800" w:hanging="1800"/>
        <w:rPr>
          <w:rFonts w:ascii="Times New Roman" w:hAnsi="Times New Roman"/>
          <w:b/>
          <w:bCs/>
          <w:i/>
          <w:iCs/>
          <w:sz w:val="24"/>
          <w:szCs w:val="24"/>
          <w:lang w:bidi="ar-SA"/>
        </w:rPr>
      </w:pPr>
      <w:r w:rsidRPr="00067CD0">
        <w:rPr>
          <w:rFonts w:ascii="Times New Roman" w:hAnsi="Times New Roman"/>
          <w:sz w:val="24"/>
          <w:szCs w:val="24"/>
          <w:lang w:bidi="ar-SA"/>
        </w:rPr>
        <w:t xml:space="preserve">40 CFR 93.111 </w:t>
      </w:r>
      <w:r w:rsidR="00173489">
        <w:rPr>
          <w:rFonts w:ascii="Times New Roman" w:hAnsi="Times New Roman"/>
          <w:sz w:val="24"/>
          <w:szCs w:val="24"/>
          <w:lang w:bidi="ar-SA"/>
        </w:rPr>
        <w:tab/>
      </w:r>
      <w:r w:rsidRPr="00067CD0">
        <w:rPr>
          <w:rFonts w:ascii="Times New Roman" w:hAnsi="Times New Roman"/>
          <w:b/>
          <w:bCs/>
          <w:i/>
          <w:iCs/>
          <w:sz w:val="24"/>
          <w:szCs w:val="24"/>
          <w:lang w:bidi="ar-SA"/>
        </w:rPr>
        <w:t>Conformity determination must be based on the latest emission estimation</w:t>
      </w:r>
      <w:r w:rsidR="00DA6F45">
        <w:rPr>
          <w:rFonts w:ascii="Times New Roman" w:hAnsi="Times New Roman"/>
          <w:b/>
          <w:bCs/>
          <w:i/>
          <w:iCs/>
          <w:sz w:val="24"/>
          <w:szCs w:val="24"/>
          <w:lang w:bidi="ar-SA"/>
        </w:rPr>
        <w:t xml:space="preserve"> </w:t>
      </w:r>
      <w:r w:rsidRPr="00067CD0">
        <w:rPr>
          <w:rFonts w:ascii="Times New Roman" w:hAnsi="Times New Roman"/>
          <w:b/>
          <w:bCs/>
          <w:i/>
          <w:iCs/>
          <w:sz w:val="24"/>
          <w:szCs w:val="24"/>
          <w:lang w:bidi="ar-SA"/>
        </w:rPr>
        <w:t>model available</w:t>
      </w:r>
    </w:p>
    <w:p w14:paraId="1DE5CEEB" w14:textId="77777777" w:rsidR="00067CD0" w:rsidRPr="00DA6F45" w:rsidRDefault="00F261D0" w:rsidP="00173489">
      <w:pPr>
        <w:autoSpaceDE w:val="0"/>
        <w:autoSpaceDN w:val="0"/>
        <w:adjustRightInd w:val="0"/>
        <w:spacing w:after="0" w:line="240" w:lineRule="auto"/>
        <w:ind w:left="1800"/>
        <w:rPr>
          <w:rFonts w:ascii="Times New Roman" w:hAnsi="Times New Roman"/>
          <w:bCs/>
          <w:sz w:val="24"/>
          <w:szCs w:val="24"/>
          <w:lang w:bidi="ar-SA"/>
        </w:rPr>
      </w:pPr>
      <w:r>
        <w:rPr>
          <w:rFonts w:ascii="Times New Roman" w:hAnsi="Times New Roman"/>
          <w:sz w:val="24"/>
          <w:szCs w:val="24"/>
          <w:lang w:bidi="ar-SA"/>
        </w:rPr>
        <w:t>Under the LMP</w:t>
      </w:r>
      <w:r w:rsidR="00896F09">
        <w:rPr>
          <w:rFonts w:ascii="Times New Roman" w:hAnsi="Times New Roman"/>
          <w:sz w:val="24"/>
          <w:szCs w:val="24"/>
          <w:lang w:bidi="ar-SA"/>
        </w:rPr>
        <w:t>s</w:t>
      </w:r>
      <w:r>
        <w:rPr>
          <w:rFonts w:ascii="Times New Roman" w:hAnsi="Times New Roman"/>
          <w:sz w:val="24"/>
          <w:szCs w:val="24"/>
          <w:lang w:bidi="ar-SA"/>
        </w:rPr>
        <w:t xml:space="preserve">, </w:t>
      </w:r>
      <w:r w:rsidR="00067CD0" w:rsidRPr="00067CD0">
        <w:rPr>
          <w:rFonts w:ascii="Times New Roman" w:hAnsi="Times New Roman"/>
          <w:sz w:val="24"/>
          <w:szCs w:val="24"/>
          <w:lang w:bidi="ar-SA"/>
        </w:rPr>
        <w:t>regional emissions modeling is not required for the conformity</w:t>
      </w:r>
      <w:r w:rsidR="00DA6F45">
        <w:rPr>
          <w:rFonts w:ascii="Times New Roman" w:hAnsi="Times New Roman"/>
          <w:sz w:val="24"/>
          <w:szCs w:val="24"/>
          <w:lang w:bidi="ar-SA"/>
        </w:rPr>
        <w:t xml:space="preserve"> </w:t>
      </w:r>
      <w:r w:rsidR="00067CD0" w:rsidRPr="00DA6F45">
        <w:rPr>
          <w:rFonts w:ascii="Times New Roman" w:hAnsi="Times New Roman"/>
          <w:bCs/>
          <w:sz w:val="24"/>
          <w:szCs w:val="24"/>
          <w:lang w:bidi="ar-SA"/>
        </w:rPr>
        <w:t>determination. Thus, the latest emissions model is not required for this action.</w:t>
      </w:r>
    </w:p>
    <w:p w14:paraId="143FBF34" w14:textId="77777777" w:rsidR="00DA6F45" w:rsidRDefault="00DA6F45" w:rsidP="00067CD0">
      <w:pPr>
        <w:autoSpaceDE w:val="0"/>
        <w:autoSpaceDN w:val="0"/>
        <w:adjustRightInd w:val="0"/>
        <w:spacing w:after="0" w:line="240" w:lineRule="auto"/>
        <w:rPr>
          <w:rFonts w:ascii="Times New Roman" w:hAnsi="Times New Roman"/>
          <w:sz w:val="24"/>
          <w:szCs w:val="24"/>
          <w:lang w:bidi="ar-SA"/>
        </w:rPr>
      </w:pPr>
    </w:p>
    <w:p w14:paraId="6C96D959" w14:textId="77777777" w:rsidR="00067CD0" w:rsidRPr="00067CD0" w:rsidRDefault="00067CD0" w:rsidP="00173489">
      <w:pPr>
        <w:tabs>
          <w:tab w:val="left" w:pos="1710"/>
          <w:tab w:val="left" w:pos="1800"/>
        </w:tabs>
        <w:autoSpaceDE w:val="0"/>
        <w:autoSpaceDN w:val="0"/>
        <w:adjustRightInd w:val="0"/>
        <w:spacing w:after="0" w:line="240" w:lineRule="auto"/>
        <w:ind w:left="1710" w:hanging="1710"/>
        <w:rPr>
          <w:rFonts w:ascii="Times New Roman" w:hAnsi="Times New Roman"/>
          <w:i/>
          <w:iCs/>
          <w:sz w:val="24"/>
          <w:szCs w:val="24"/>
          <w:lang w:bidi="ar-SA"/>
        </w:rPr>
      </w:pPr>
      <w:r w:rsidRPr="00067CD0">
        <w:rPr>
          <w:rFonts w:ascii="Times New Roman" w:hAnsi="Times New Roman"/>
          <w:sz w:val="24"/>
          <w:szCs w:val="24"/>
          <w:lang w:bidi="ar-SA"/>
        </w:rPr>
        <w:t xml:space="preserve">40 CFR 93.112 </w:t>
      </w:r>
      <w:r w:rsidR="00173489">
        <w:rPr>
          <w:rFonts w:ascii="Times New Roman" w:hAnsi="Times New Roman"/>
          <w:sz w:val="24"/>
          <w:szCs w:val="24"/>
          <w:lang w:bidi="ar-SA"/>
        </w:rPr>
        <w:tab/>
      </w:r>
      <w:r w:rsidRPr="00067CD0">
        <w:rPr>
          <w:rFonts w:ascii="Times New Roman" w:hAnsi="Times New Roman"/>
          <w:b/>
          <w:bCs/>
          <w:i/>
          <w:iCs/>
          <w:sz w:val="24"/>
          <w:szCs w:val="24"/>
          <w:lang w:bidi="ar-SA"/>
        </w:rPr>
        <w:t>Conformity must be determined according to the consultation procedures in</w:t>
      </w:r>
      <w:r w:rsidR="00DA6F45">
        <w:rPr>
          <w:rFonts w:ascii="Times New Roman" w:hAnsi="Times New Roman"/>
          <w:b/>
          <w:bCs/>
          <w:i/>
          <w:iCs/>
          <w:sz w:val="24"/>
          <w:szCs w:val="24"/>
          <w:lang w:bidi="ar-SA"/>
        </w:rPr>
        <w:t xml:space="preserve"> </w:t>
      </w:r>
      <w:r w:rsidRPr="00067CD0">
        <w:rPr>
          <w:rFonts w:ascii="Times New Roman" w:hAnsi="Times New Roman"/>
          <w:b/>
          <w:bCs/>
          <w:i/>
          <w:iCs/>
          <w:sz w:val="24"/>
          <w:szCs w:val="24"/>
          <w:lang w:bidi="ar-SA"/>
        </w:rPr>
        <w:t>this subpart and in the applicable implementation plan, and according to the</w:t>
      </w:r>
      <w:r w:rsidR="00DA6F45">
        <w:rPr>
          <w:rFonts w:ascii="Times New Roman" w:hAnsi="Times New Roman"/>
          <w:b/>
          <w:bCs/>
          <w:i/>
          <w:iCs/>
          <w:sz w:val="24"/>
          <w:szCs w:val="24"/>
          <w:lang w:bidi="ar-SA"/>
        </w:rPr>
        <w:t xml:space="preserve"> </w:t>
      </w:r>
      <w:r w:rsidRPr="00067CD0">
        <w:rPr>
          <w:rFonts w:ascii="Times New Roman" w:hAnsi="Times New Roman"/>
          <w:b/>
          <w:bCs/>
          <w:i/>
          <w:iCs/>
          <w:sz w:val="24"/>
          <w:szCs w:val="24"/>
          <w:lang w:bidi="ar-SA"/>
        </w:rPr>
        <w:t>public involvement procedures established in compliance with 23 CFR Part</w:t>
      </w:r>
      <w:r w:rsidR="00DA6F45">
        <w:rPr>
          <w:rFonts w:ascii="Times New Roman" w:hAnsi="Times New Roman"/>
          <w:b/>
          <w:bCs/>
          <w:i/>
          <w:iCs/>
          <w:sz w:val="24"/>
          <w:szCs w:val="24"/>
          <w:lang w:bidi="ar-SA"/>
        </w:rPr>
        <w:t xml:space="preserve"> </w:t>
      </w:r>
      <w:r w:rsidRPr="00067CD0">
        <w:rPr>
          <w:rFonts w:ascii="Times New Roman" w:hAnsi="Times New Roman"/>
          <w:b/>
          <w:bCs/>
          <w:i/>
          <w:iCs/>
          <w:sz w:val="24"/>
          <w:szCs w:val="24"/>
          <w:lang w:bidi="ar-SA"/>
        </w:rPr>
        <w:t>450</w:t>
      </w:r>
      <w:r w:rsidRPr="00067CD0">
        <w:rPr>
          <w:rFonts w:ascii="Times New Roman" w:hAnsi="Times New Roman"/>
          <w:i/>
          <w:iCs/>
          <w:sz w:val="24"/>
          <w:szCs w:val="24"/>
          <w:lang w:bidi="ar-SA"/>
        </w:rPr>
        <w:t>.</w:t>
      </w:r>
    </w:p>
    <w:p w14:paraId="721D12A8" w14:textId="77777777" w:rsidR="00067CD0" w:rsidRPr="00067CD0" w:rsidRDefault="00067CD0" w:rsidP="00173489">
      <w:pPr>
        <w:autoSpaceDE w:val="0"/>
        <w:autoSpaceDN w:val="0"/>
        <w:adjustRightInd w:val="0"/>
        <w:spacing w:after="0" w:line="240" w:lineRule="auto"/>
        <w:ind w:left="990" w:firstLine="720"/>
        <w:rPr>
          <w:rFonts w:ascii="Times New Roman" w:hAnsi="Times New Roman"/>
          <w:sz w:val="24"/>
          <w:szCs w:val="24"/>
          <w:lang w:bidi="ar-SA"/>
        </w:rPr>
      </w:pPr>
      <w:r w:rsidRPr="00067CD0">
        <w:rPr>
          <w:rFonts w:ascii="Times New Roman" w:hAnsi="Times New Roman"/>
          <w:sz w:val="24"/>
          <w:szCs w:val="24"/>
          <w:lang w:bidi="ar-SA"/>
        </w:rPr>
        <w:t>See 40 CFR 93.105 above.</w:t>
      </w:r>
    </w:p>
    <w:p w14:paraId="6061A373" w14:textId="77777777" w:rsidR="00DA6F45" w:rsidRDefault="00DA6F45" w:rsidP="00067CD0">
      <w:pPr>
        <w:autoSpaceDE w:val="0"/>
        <w:autoSpaceDN w:val="0"/>
        <w:adjustRightInd w:val="0"/>
        <w:spacing w:after="0" w:line="240" w:lineRule="auto"/>
        <w:rPr>
          <w:rFonts w:ascii="Times New Roman" w:hAnsi="Times New Roman"/>
          <w:sz w:val="24"/>
          <w:szCs w:val="24"/>
          <w:lang w:bidi="ar-SA"/>
        </w:rPr>
      </w:pPr>
    </w:p>
    <w:p w14:paraId="1CC86CB0" w14:textId="77777777" w:rsidR="00067CD0" w:rsidRPr="00067CD0" w:rsidRDefault="00067CD0" w:rsidP="00173489">
      <w:pPr>
        <w:tabs>
          <w:tab w:val="left" w:pos="1710"/>
        </w:tabs>
        <w:autoSpaceDE w:val="0"/>
        <w:autoSpaceDN w:val="0"/>
        <w:adjustRightInd w:val="0"/>
        <w:spacing w:after="0" w:line="240" w:lineRule="auto"/>
        <w:ind w:left="1710" w:hanging="1710"/>
        <w:rPr>
          <w:rFonts w:ascii="Times New Roman" w:hAnsi="Times New Roman"/>
          <w:b/>
          <w:bCs/>
          <w:i/>
          <w:iCs/>
          <w:sz w:val="24"/>
          <w:szCs w:val="24"/>
          <w:lang w:bidi="ar-SA"/>
        </w:rPr>
      </w:pPr>
      <w:r w:rsidRPr="00067CD0">
        <w:rPr>
          <w:rFonts w:ascii="Times New Roman" w:hAnsi="Times New Roman"/>
          <w:sz w:val="24"/>
          <w:szCs w:val="24"/>
          <w:lang w:bidi="ar-SA"/>
        </w:rPr>
        <w:lastRenderedPageBreak/>
        <w:t xml:space="preserve">40 CFR 93.113 </w:t>
      </w:r>
      <w:r w:rsidR="00173489">
        <w:rPr>
          <w:rFonts w:ascii="Times New Roman" w:hAnsi="Times New Roman"/>
          <w:sz w:val="24"/>
          <w:szCs w:val="24"/>
          <w:lang w:bidi="ar-SA"/>
        </w:rPr>
        <w:tab/>
      </w:r>
      <w:r w:rsidRPr="00067CD0">
        <w:rPr>
          <w:rFonts w:ascii="Times New Roman" w:hAnsi="Times New Roman"/>
          <w:b/>
          <w:bCs/>
          <w:i/>
          <w:iCs/>
          <w:sz w:val="24"/>
          <w:szCs w:val="24"/>
          <w:lang w:bidi="ar-SA"/>
        </w:rPr>
        <w:t>The transportation plan, TIP, or any FWHA/FTA project which is not from a</w:t>
      </w:r>
      <w:r w:rsidR="00173489">
        <w:rPr>
          <w:rFonts w:ascii="Times New Roman" w:hAnsi="Times New Roman"/>
          <w:b/>
          <w:bCs/>
          <w:i/>
          <w:iCs/>
          <w:sz w:val="24"/>
          <w:szCs w:val="24"/>
          <w:lang w:bidi="ar-SA"/>
        </w:rPr>
        <w:t xml:space="preserve"> </w:t>
      </w:r>
      <w:r w:rsidRPr="00067CD0">
        <w:rPr>
          <w:rFonts w:ascii="Times New Roman" w:hAnsi="Times New Roman"/>
          <w:b/>
          <w:bCs/>
          <w:i/>
          <w:iCs/>
          <w:sz w:val="24"/>
          <w:szCs w:val="24"/>
          <w:lang w:bidi="ar-SA"/>
        </w:rPr>
        <w:t>conforming plan or TIP must provide for the timely implementation of TCMs</w:t>
      </w:r>
      <w:r w:rsidR="00173489">
        <w:rPr>
          <w:rFonts w:ascii="Times New Roman" w:hAnsi="Times New Roman"/>
          <w:b/>
          <w:bCs/>
          <w:i/>
          <w:iCs/>
          <w:sz w:val="24"/>
          <w:szCs w:val="24"/>
          <w:lang w:bidi="ar-SA"/>
        </w:rPr>
        <w:t xml:space="preserve"> </w:t>
      </w:r>
      <w:r w:rsidRPr="00067CD0">
        <w:rPr>
          <w:rFonts w:ascii="Times New Roman" w:hAnsi="Times New Roman"/>
          <w:b/>
          <w:bCs/>
          <w:i/>
          <w:iCs/>
          <w:sz w:val="24"/>
          <w:szCs w:val="24"/>
          <w:lang w:bidi="ar-SA"/>
        </w:rPr>
        <w:t>from the applicable implementation plan.</w:t>
      </w:r>
    </w:p>
    <w:p w14:paraId="4FFE63B8" w14:textId="77777777" w:rsidR="00067CD0" w:rsidRPr="00067CD0" w:rsidRDefault="00067CD0" w:rsidP="00173489">
      <w:pPr>
        <w:autoSpaceDE w:val="0"/>
        <w:autoSpaceDN w:val="0"/>
        <w:adjustRightInd w:val="0"/>
        <w:spacing w:after="0" w:line="240" w:lineRule="auto"/>
        <w:ind w:left="1710"/>
        <w:rPr>
          <w:rFonts w:ascii="Times New Roman" w:hAnsi="Times New Roman"/>
          <w:sz w:val="24"/>
          <w:szCs w:val="24"/>
          <w:lang w:bidi="ar-SA"/>
        </w:rPr>
      </w:pPr>
      <w:r w:rsidRPr="00067CD0">
        <w:rPr>
          <w:rFonts w:ascii="Times New Roman" w:hAnsi="Times New Roman"/>
          <w:sz w:val="24"/>
          <w:szCs w:val="24"/>
          <w:lang w:bidi="ar-SA"/>
        </w:rPr>
        <w:t xml:space="preserve">There are no TCMs specified in the </w:t>
      </w:r>
      <w:r w:rsidR="00173489">
        <w:rPr>
          <w:rFonts w:ascii="Times New Roman" w:hAnsi="Times New Roman"/>
          <w:sz w:val="24"/>
          <w:szCs w:val="24"/>
          <w:lang w:bidi="ar-SA"/>
        </w:rPr>
        <w:t xml:space="preserve">Grants Pass CO &amp; </w:t>
      </w:r>
      <w:r w:rsidRPr="00067CD0">
        <w:rPr>
          <w:rFonts w:ascii="Times New Roman" w:hAnsi="Times New Roman"/>
          <w:sz w:val="24"/>
          <w:szCs w:val="24"/>
          <w:lang w:bidi="ar-SA"/>
        </w:rPr>
        <w:t>PM</w:t>
      </w:r>
      <w:r w:rsidRPr="00067CD0">
        <w:rPr>
          <w:rFonts w:ascii="Times New Roman" w:hAnsi="Times New Roman"/>
          <w:sz w:val="16"/>
          <w:szCs w:val="16"/>
          <w:lang w:bidi="ar-SA"/>
        </w:rPr>
        <w:t xml:space="preserve">10 </w:t>
      </w:r>
      <w:r w:rsidRPr="00067CD0">
        <w:rPr>
          <w:rFonts w:ascii="Times New Roman" w:hAnsi="Times New Roman"/>
          <w:sz w:val="24"/>
          <w:szCs w:val="24"/>
          <w:lang w:bidi="ar-SA"/>
        </w:rPr>
        <w:t>State</w:t>
      </w:r>
      <w:r w:rsidR="00173489">
        <w:rPr>
          <w:rFonts w:ascii="Times New Roman" w:hAnsi="Times New Roman"/>
          <w:sz w:val="24"/>
          <w:szCs w:val="24"/>
          <w:lang w:bidi="ar-SA"/>
        </w:rPr>
        <w:t xml:space="preserve"> </w:t>
      </w:r>
      <w:r w:rsidRPr="00067CD0">
        <w:rPr>
          <w:rFonts w:ascii="Times New Roman" w:hAnsi="Times New Roman"/>
          <w:sz w:val="24"/>
          <w:szCs w:val="24"/>
          <w:lang w:bidi="ar-SA"/>
        </w:rPr>
        <w:t>Implementation Plan</w:t>
      </w:r>
      <w:r w:rsidR="00173489">
        <w:rPr>
          <w:rFonts w:ascii="Times New Roman" w:hAnsi="Times New Roman"/>
          <w:sz w:val="24"/>
          <w:szCs w:val="24"/>
          <w:lang w:bidi="ar-SA"/>
        </w:rPr>
        <w:t>s</w:t>
      </w:r>
      <w:r w:rsidRPr="00067CD0">
        <w:rPr>
          <w:rFonts w:ascii="Times New Roman" w:hAnsi="Times New Roman"/>
          <w:sz w:val="24"/>
          <w:szCs w:val="24"/>
          <w:lang w:bidi="ar-SA"/>
        </w:rPr>
        <w:t>.</w:t>
      </w:r>
    </w:p>
    <w:p w14:paraId="6D446421" w14:textId="77777777" w:rsidR="00173489" w:rsidRDefault="00173489" w:rsidP="00067CD0">
      <w:pPr>
        <w:autoSpaceDE w:val="0"/>
        <w:autoSpaceDN w:val="0"/>
        <w:adjustRightInd w:val="0"/>
        <w:spacing w:after="0" w:line="240" w:lineRule="auto"/>
        <w:rPr>
          <w:rFonts w:ascii="Times New Roman" w:hAnsi="Times New Roman"/>
          <w:sz w:val="24"/>
          <w:szCs w:val="24"/>
          <w:lang w:bidi="ar-SA"/>
        </w:rPr>
      </w:pPr>
    </w:p>
    <w:p w14:paraId="73C24178" w14:textId="77777777" w:rsidR="00067CD0" w:rsidRPr="00067CD0" w:rsidRDefault="00067CD0" w:rsidP="00F261D0">
      <w:pPr>
        <w:tabs>
          <w:tab w:val="left" w:pos="1710"/>
        </w:tabs>
        <w:autoSpaceDE w:val="0"/>
        <w:autoSpaceDN w:val="0"/>
        <w:adjustRightInd w:val="0"/>
        <w:spacing w:after="0" w:line="240" w:lineRule="auto"/>
        <w:rPr>
          <w:rFonts w:ascii="Times New Roman" w:hAnsi="Times New Roman"/>
          <w:b/>
          <w:bCs/>
          <w:i/>
          <w:iCs/>
          <w:sz w:val="24"/>
          <w:szCs w:val="24"/>
          <w:lang w:bidi="ar-SA"/>
        </w:rPr>
      </w:pPr>
      <w:r w:rsidRPr="00067CD0">
        <w:rPr>
          <w:rFonts w:ascii="Times New Roman" w:hAnsi="Times New Roman"/>
          <w:sz w:val="24"/>
          <w:szCs w:val="24"/>
          <w:lang w:bidi="ar-SA"/>
        </w:rPr>
        <w:t xml:space="preserve">40 CFR 93.114 </w:t>
      </w:r>
      <w:r w:rsidR="00F261D0">
        <w:rPr>
          <w:rFonts w:ascii="Times New Roman" w:hAnsi="Times New Roman"/>
          <w:sz w:val="24"/>
          <w:szCs w:val="24"/>
          <w:lang w:bidi="ar-SA"/>
        </w:rPr>
        <w:tab/>
      </w:r>
      <w:r w:rsidRPr="00067CD0">
        <w:rPr>
          <w:rFonts w:ascii="Times New Roman" w:hAnsi="Times New Roman"/>
          <w:b/>
          <w:bCs/>
          <w:i/>
          <w:iCs/>
          <w:sz w:val="24"/>
          <w:szCs w:val="24"/>
          <w:lang w:bidi="ar-SA"/>
        </w:rPr>
        <w:t>Criteria and procedures: Currently conforming transportation plan and TIP.</w:t>
      </w:r>
    </w:p>
    <w:p w14:paraId="7E567F9E" w14:textId="41DBC33E" w:rsidR="00067CD0" w:rsidRPr="00067CD0" w:rsidRDefault="00067CD0" w:rsidP="00F261D0">
      <w:pPr>
        <w:autoSpaceDE w:val="0"/>
        <w:autoSpaceDN w:val="0"/>
        <w:adjustRightInd w:val="0"/>
        <w:spacing w:after="0" w:line="240" w:lineRule="auto"/>
        <w:ind w:left="1710"/>
        <w:rPr>
          <w:rFonts w:ascii="Times New Roman" w:hAnsi="Times New Roman"/>
          <w:sz w:val="24"/>
          <w:szCs w:val="24"/>
          <w:lang w:bidi="ar-SA"/>
        </w:rPr>
      </w:pPr>
      <w:r w:rsidRPr="00067CD0">
        <w:rPr>
          <w:rFonts w:ascii="Times New Roman" w:hAnsi="Times New Roman"/>
          <w:sz w:val="24"/>
          <w:szCs w:val="24"/>
          <w:lang w:bidi="ar-SA"/>
        </w:rPr>
        <w:t>Th</w:t>
      </w:r>
      <w:r w:rsidR="00896F09">
        <w:rPr>
          <w:rFonts w:ascii="Times New Roman" w:hAnsi="Times New Roman"/>
          <w:sz w:val="24"/>
          <w:szCs w:val="24"/>
          <w:lang w:bidi="ar-SA"/>
        </w:rPr>
        <w:t>is</w:t>
      </w:r>
      <w:r w:rsidRPr="00067CD0">
        <w:rPr>
          <w:rFonts w:ascii="Times New Roman" w:hAnsi="Times New Roman"/>
          <w:sz w:val="24"/>
          <w:szCs w:val="24"/>
          <w:lang w:bidi="ar-SA"/>
        </w:rPr>
        <w:t xml:space="preserve"> action will restart the 4 year cycle </w:t>
      </w:r>
      <w:r w:rsidR="00B8351D">
        <w:rPr>
          <w:rFonts w:ascii="Times New Roman" w:hAnsi="Times New Roman"/>
          <w:sz w:val="24"/>
          <w:szCs w:val="24"/>
          <w:lang w:bidi="ar-SA"/>
        </w:rPr>
        <w:t xml:space="preserve">for the TIP.  The next conformity for the </w:t>
      </w:r>
      <w:r w:rsidR="00896F09">
        <w:rPr>
          <w:rFonts w:ascii="Times New Roman" w:hAnsi="Times New Roman"/>
          <w:sz w:val="24"/>
          <w:szCs w:val="24"/>
          <w:lang w:bidi="ar-SA"/>
        </w:rPr>
        <w:t xml:space="preserve">RTP </w:t>
      </w:r>
      <w:r w:rsidR="00B8351D">
        <w:rPr>
          <w:rFonts w:ascii="Times New Roman" w:hAnsi="Times New Roman"/>
          <w:sz w:val="24"/>
          <w:szCs w:val="24"/>
          <w:lang w:bidi="ar-SA"/>
        </w:rPr>
        <w:t>will be in March 202</w:t>
      </w:r>
      <w:r w:rsidR="003032DD">
        <w:rPr>
          <w:rFonts w:ascii="Times New Roman" w:hAnsi="Times New Roman"/>
          <w:sz w:val="24"/>
          <w:szCs w:val="24"/>
          <w:lang w:bidi="ar-SA"/>
        </w:rPr>
        <w:t>4</w:t>
      </w:r>
      <w:r w:rsidR="00B8351D">
        <w:rPr>
          <w:rFonts w:ascii="Times New Roman" w:hAnsi="Times New Roman"/>
          <w:sz w:val="24"/>
          <w:szCs w:val="24"/>
          <w:lang w:bidi="ar-SA"/>
        </w:rPr>
        <w:t xml:space="preserve">. </w:t>
      </w:r>
    </w:p>
    <w:p w14:paraId="576AC74F" w14:textId="77777777" w:rsidR="00F261D0" w:rsidRDefault="00F261D0" w:rsidP="00067CD0">
      <w:pPr>
        <w:autoSpaceDE w:val="0"/>
        <w:autoSpaceDN w:val="0"/>
        <w:adjustRightInd w:val="0"/>
        <w:spacing w:after="0" w:line="240" w:lineRule="auto"/>
        <w:rPr>
          <w:rFonts w:ascii="Times New Roman" w:hAnsi="Times New Roman"/>
          <w:sz w:val="24"/>
          <w:szCs w:val="24"/>
          <w:lang w:bidi="ar-SA"/>
        </w:rPr>
      </w:pPr>
    </w:p>
    <w:p w14:paraId="366D05BB" w14:textId="77777777" w:rsidR="00067CD0" w:rsidRPr="00067CD0" w:rsidRDefault="00067CD0" w:rsidP="001B32F2">
      <w:pPr>
        <w:tabs>
          <w:tab w:val="left" w:pos="1710"/>
        </w:tabs>
        <w:autoSpaceDE w:val="0"/>
        <w:autoSpaceDN w:val="0"/>
        <w:adjustRightInd w:val="0"/>
        <w:spacing w:after="0" w:line="240" w:lineRule="auto"/>
        <w:rPr>
          <w:rFonts w:ascii="Times New Roman" w:hAnsi="Times New Roman"/>
          <w:i/>
          <w:iCs/>
          <w:sz w:val="24"/>
          <w:szCs w:val="24"/>
          <w:lang w:bidi="ar-SA"/>
        </w:rPr>
      </w:pPr>
      <w:r w:rsidRPr="00067CD0">
        <w:rPr>
          <w:rFonts w:ascii="Times New Roman" w:hAnsi="Times New Roman"/>
          <w:sz w:val="24"/>
          <w:szCs w:val="24"/>
          <w:lang w:bidi="ar-SA"/>
        </w:rPr>
        <w:t xml:space="preserve">40 CFR 93.115 </w:t>
      </w:r>
      <w:r w:rsidR="00F261D0">
        <w:rPr>
          <w:rFonts w:ascii="Times New Roman" w:hAnsi="Times New Roman"/>
          <w:sz w:val="24"/>
          <w:szCs w:val="24"/>
          <w:lang w:bidi="ar-SA"/>
        </w:rPr>
        <w:tab/>
      </w:r>
      <w:r w:rsidRPr="00067CD0">
        <w:rPr>
          <w:rFonts w:ascii="Times New Roman" w:hAnsi="Times New Roman"/>
          <w:b/>
          <w:bCs/>
          <w:i/>
          <w:iCs/>
          <w:sz w:val="24"/>
          <w:szCs w:val="24"/>
          <w:lang w:bidi="ar-SA"/>
        </w:rPr>
        <w:t>Criteria and procedures: Projects from a transportation plan and TIP</w:t>
      </w:r>
      <w:r w:rsidRPr="00067CD0">
        <w:rPr>
          <w:rFonts w:ascii="Times New Roman" w:hAnsi="Times New Roman"/>
          <w:i/>
          <w:iCs/>
          <w:sz w:val="24"/>
          <w:szCs w:val="24"/>
          <w:lang w:bidi="ar-SA"/>
        </w:rPr>
        <w:t>.</w:t>
      </w:r>
    </w:p>
    <w:p w14:paraId="161A90E0" w14:textId="5CF0B8D2" w:rsidR="00067CD0" w:rsidRPr="00067CD0" w:rsidRDefault="00067CD0" w:rsidP="009B3717">
      <w:pPr>
        <w:autoSpaceDE w:val="0"/>
        <w:autoSpaceDN w:val="0"/>
        <w:adjustRightInd w:val="0"/>
        <w:spacing w:after="0" w:line="240" w:lineRule="auto"/>
        <w:ind w:left="1710"/>
        <w:rPr>
          <w:rFonts w:ascii="Times New Roman" w:hAnsi="Times New Roman"/>
          <w:sz w:val="24"/>
          <w:szCs w:val="24"/>
          <w:lang w:bidi="ar-SA"/>
        </w:rPr>
      </w:pPr>
      <w:r w:rsidRPr="00067CD0">
        <w:rPr>
          <w:rFonts w:ascii="Times New Roman" w:hAnsi="Times New Roman"/>
          <w:sz w:val="24"/>
          <w:szCs w:val="24"/>
          <w:lang w:bidi="ar-SA"/>
        </w:rPr>
        <w:t>All projects in the TIP are either listed in the current plan or are consistent with</w:t>
      </w:r>
      <w:r w:rsidR="00F261D0">
        <w:rPr>
          <w:rFonts w:ascii="Times New Roman" w:hAnsi="Times New Roman"/>
          <w:sz w:val="24"/>
          <w:szCs w:val="24"/>
          <w:lang w:bidi="ar-SA"/>
        </w:rPr>
        <w:t xml:space="preserve"> </w:t>
      </w:r>
      <w:r w:rsidR="001B32F2">
        <w:rPr>
          <w:rFonts w:ascii="Times New Roman" w:hAnsi="Times New Roman"/>
          <w:sz w:val="24"/>
          <w:szCs w:val="24"/>
          <w:lang w:bidi="ar-SA"/>
        </w:rPr>
        <w:t xml:space="preserve">the </w:t>
      </w:r>
      <w:r w:rsidRPr="00067CD0">
        <w:rPr>
          <w:rFonts w:ascii="Times New Roman" w:hAnsi="Times New Roman"/>
          <w:sz w:val="24"/>
          <w:szCs w:val="24"/>
          <w:lang w:bidi="ar-SA"/>
        </w:rPr>
        <w:t>goals, policies and objectives of the plan.</w:t>
      </w:r>
      <w:r w:rsidR="009B3717">
        <w:rPr>
          <w:rFonts w:ascii="Times New Roman" w:hAnsi="Times New Roman"/>
          <w:sz w:val="24"/>
          <w:szCs w:val="24"/>
          <w:lang w:bidi="ar-SA"/>
        </w:rPr>
        <w:t xml:space="preserve"> </w:t>
      </w:r>
      <w:r w:rsidRPr="00067CD0">
        <w:rPr>
          <w:rFonts w:ascii="Times New Roman" w:hAnsi="Times New Roman"/>
          <w:sz w:val="24"/>
          <w:szCs w:val="24"/>
          <w:lang w:bidi="ar-SA"/>
        </w:rPr>
        <w:t>There are no project-level emissions mitigation or control measures in the TIP.</w:t>
      </w:r>
    </w:p>
    <w:p w14:paraId="14349A8C" w14:textId="77777777" w:rsidR="00F261D0" w:rsidRDefault="00F261D0" w:rsidP="00067CD0">
      <w:pPr>
        <w:autoSpaceDE w:val="0"/>
        <w:autoSpaceDN w:val="0"/>
        <w:adjustRightInd w:val="0"/>
        <w:spacing w:after="0" w:line="240" w:lineRule="auto"/>
        <w:rPr>
          <w:rFonts w:ascii="Times New Roman" w:hAnsi="Times New Roman"/>
          <w:sz w:val="24"/>
          <w:szCs w:val="24"/>
          <w:lang w:bidi="ar-SA"/>
        </w:rPr>
      </w:pPr>
    </w:p>
    <w:p w14:paraId="4119B70A" w14:textId="77777777" w:rsidR="00067CD0" w:rsidRPr="00067CD0" w:rsidRDefault="00067CD0" w:rsidP="001B32F2">
      <w:pPr>
        <w:tabs>
          <w:tab w:val="left" w:pos="1440"/>
          <w:tab w:val="left" w:pos="1800"/>
        </w:tabs>
        <w:autoSpaceDE w:val="0"/>
        <w:autoSpaceDN w:val="0"/>
        <w:adjustRightInd w:val="0"/>
        <w:spacing w:after="0" w:line="240" w:lineRule="auto"/>
        <w:rPr>
          <w:rFonts w:ascii="Times New Roman" w:hAnsi="Times New Roman"/>
          <w:b/>
          <w:bCs/>
          <w:i/>
          <w:iCs/>
          <w:sz w:val="24"/>
          <w:szCs w:val="24"/>
          <w:lang w:bidi="ar-SA"/>
        </w:rPr>
      </w:pPr>
      <w:r w:rsidRPr="00067CD0">
        <w:rPr>
          <w:rFonts w:ascii="Times New Roman" w:hAnsi="Times New Roman"/>
          <w:sz w:val="24"/>
          <w:szCs w:val="24"/>
          <w:lang w:bidi="ar-SA"/>
        </w:rPr>
        <w:t xml:space="preserve">40 CFR 93.116 </w:t>
      </w:r>
      <w:r w:rsidR="00F261D0">
        <w:rPr>
          <w:rFonts w:ascii="Times New Roman" w:hAnsi="Times New Roman"/>
          <w:sz w:val="24"/>
          <w:szCs w:val="24"/>
          <w:lang w:bidi="ar-SA"/>
        </w:rPr>
        <w:tab/>
      </w:r>
      <w:r w:rsidRPr="00067CD0">
        <w:rPr>
          <w:rFonts w:ascii="Times New Roman" w:hAnsi="Times New Roman"/>
          <w:b/>
          <w:bCs/>
          <w:i/>
          <w:iCs/>
          <w:sz w:val="24"/>
          <w:szCs w:val="24"/>
          <w:lang w:bidi="ar-SA"/>
        </w:rPr>
        <w:t>Criteria and procedures: Localized PM</w:t>
      </w:r>
      <w:r w:rsidRPr="00067CD0">
        <w:rPr>
          <w:rFonts w:ascii="Times New Roman" w:hAnsi="Times New Roman"/>
          <w:b/>
          <w:bCs/>
          <w:i/>
          <w:iCs/>
          <w:sz w:val="16"/>
          <w:szCs w:val="16"/>
          <w:lang w:bidi="ar-SA"/>
        </w:rPr>
        <w:t xml:space="preserve">10 </w:t>
      </w:r>
      <w:r w:rsidRPr="00067CD0">
        <w:rPr>
          <w:rFonts w:ascii="Times New Roman" w:hAnsi="Times New Roman"/>
          <w:b/>
          <w:bCs/>
          <w:i/>
          <w:iCs/>
          <w:sz w:val="24"/>
          <w:szCs w:val="24"/>
          <w:lang w:bidi="ar-SA"/>
        </w:rPr>
        <w:t>violations (hot spots)</w:t>
      </w:r>
    </w:p>
    <w:p w14:paraId="128FCDBB" w14:textId="241A59B6" w:rsidR="00067CD0" w:rsidRPr="00067CD0" w:rsidRDefault="00067CD0" w:rsidP="001B32F2">
      <w:pPr>
        <w:tabs>
          <w:tab w:val="left" w:pos="1800"/>
        </w:tabs>
        <w:autoSpaceDE w:val="0"/>
        <w:autoSpaceDN w:val="0"/>
        <w:adjustRightInd w:val="0"/>
        <w:spacing w:after="0" w:line="240" w:lineRule="auto"/>
        <w:ind w:left="1800"/>
        <w:rPr>
          <w:rFonts w:ascii="Times New Roman" w:hAnsi="Times New Roman"/>
          <w:sz w:val="24"/>
          <w:szCs w:val="24"/>
          <w:lang w:bidi="ar-SA"/>
        </w:rPr>
      </w:pPr>
      <w:r w:rsidRPr="00067CD0">
        <w:rPr>
          <w:rFonts w:ascii="Times New Roman" w:hAnsi="Times New Roman"/>
          <w:sz w:val="24"/>
          <w:szCs w:val="24"/>
          <w:lang w:bidi="ar-SA"/>
        </w:rPr>
        <w:t>The project list of the TIP (</w:t>
      </w:r>
      <w:r w:rsidR="00C457CB">
        <w:rPr>
          <w:rFonts w:ascii="Times New Roman" w:hAnsi="Times New Roman"/>
          <w:sz w:val="24"/>
          <w:szCs w:val="24"/>
          <w:lang w:bidi="ar-SA"/>
        </w:rPr>
        <w:t>Appendix B</w:t>
      </w:r>
      <w:r w:rsidRPr="00067CD0">
        <w:rPr>
          <w:rFonts w:ascii="Times New Roman" w:hAnsi="Times New Roman"/>
          <w:sz w:val="24"/>
          <w:szCs w:val="24"/>
          <w:lang w:bidi="ar-SA"/>
        </w:rPr>
        <w:t>) indicate</w:t>
      </w:r>
      <w:r w:rsidR="001E6185">
        <w:rPr>
          <w:rFonts w:ascii="Times New Roman" w:hAnsi="Times New Roman"/>
          <w:sz w:val="24"/>
          <w:szCs w:val="24"/>
          <w:lang w:bidi="ar-SA"/>
        </w:rPr>
        <w:t>s</w:t>
      </w:r>
      <w:r w:rsidRPr="00067CD0">
        <w:rPr>
          <w:rFonts w:ascii="Times New Roman" w:hAnsi="Times New Roman"/>
          <w:sz w:val="24"/>
          <w:szCs w:val="24"/>
          <w:lang w:bidi="ar-SA"/>
        </w:rPr>
        <w:t xml:space="preserve"> which projects are assessed as</w:t>
      </w:r>
      <w:r w:rsidR="00F261D0">
        <w:rPr>
          <w:rFonts w:ascii="Times New Roman" w:hAnsi="Times New Roman"/>
          <w:sz w:val="24"/>
          <w:szCs w:val="24"/>
          <w:lang w:bidi="ar-SA"/>
        </w:rPr>
        <w:t xml:space="preserve"> </w:t>
      </w:r>
      <w:r w:rsidRPr="00067CD0">
        <w:rPr>
          <w:rFonts w:ascii="Times New Roman" w:hAnsi="Times New Roman"/>
          <w:sz w:val="24"/>
          <w:szCs w:val="24"/>
          <w:lang w:bidi="ar-SA"/>
        </w:rPr>
        <w:t xml:space="preserve">exempt </w:t>
      </w:r>
      <w:r w:rsidR="001B32F2">
        <w:rPr>
          <w:rFonts w:ascii="Times New Roman" w:hAnsi="Times New Roman"/>
          <w:sz w:val="24"/>
          <w:szCs w:val="24"/>
          <w:lang w:bidi="ar-SA"/>
        </w:rPr>
        <w:t>u</w:t>
      </w:r>
      <w:r w:rsidRPr="00067CD0">
        <w:rPr>
          <w:rFonts w:ascii="Times New Roman" w:hAnsi="Times New Roman"/>
          <w:sz w:val="24"/>
          <w:szCs w:val="24"/>
          <w:lang w:bidi="ar-SA"/>
        </w:rPr>
        <w:t>nder 40 CFR 93.126, and which require review for project level</w:t>
      </w:r>
      <w:r w:rsidR="00F261D0">
        <w:rPr>
          <w:rFonts w:ascii="Times New Roman" w:hAnsi="Times New Roman"/>
          <w:sz w:val="24"/>
          <w:szCs w:val="24"/>
          <w:lang w:bidi="ar-SA"/>
        </w:rPr>
        <w:t xml:space="preserve"> </w:t>
      </w:r>
      <w:r w:rsidRPr="00067CD0">
        <w:rPr>
          <w:rFonts w:ascii="Times New Roman" w:hAnsi="Times New Roman"/>
          <w:sz w:val="24"/>
          <w:szCs w:val="24"/>
          <w:lang w:bidi="ar-SA"/>
        </w:rPr>
        <w:t>conformity. Map 2 shows the location of the projects within the region.</w:t>
      </w:r>
    </w:p>
    <w:p w14:paraId="31D44345" w14:textId="77777777" w:rsidR="00F261D0" w:rsidRDefault="00F261D0" w:rsidP="00067CD0">
      <w:pPr>
        <w:autoSpaceDE w:val="0"/>
        <w:autoSpaceDN w:val="0"/>
        <w:adjustRightInd w:val="0"/>
        <w:spacing w:after="0" w:line="240" w:lineRule="auto"/>
        <w:rPr>
          <w:rFonts w:ascii="Times New Roman" w:hAnsi="Times New Roman"/>
          <w:sz w:val="24"/>
          <w:szCs w:val="24"/>
          <w:lang w:bidi="ar-SA"/>
        </w:rPr>
      </w:pPr>
    </w:p>
    <w:p w14:paraId="37257AB8" w14:textId="77777777" w:rsidR="00067CD0" w:rsidRPr="00067CD0" w:rsidRDefault="00067CD0" w:rsidP="001B32F2">
      <w:pPr>
        <w:tabs>
          <w:tab w:val="left" w:pos="1800"/>
        </w:tabs>
        <w:autoSpaceDE w:val="0"/>
        <w:autoSpaceDN w:val="0"/>
        <w:adjustRightInd w:val="0"/>
        <w:spacing w:after="0" w:line="240" w:lineRule="auto"/>
        <w:rPr>
          <w:rFonts w:ascii="Times New Roman" w:hAnsi="Times New Roman"/>
          <w:b/>
          <w:bCs/>
          <w:sz w:val="24"/>
          <w:szCs w:val="24"/>
          <w:lang w:bidi="ar-SA"/>
        </w:rPr>
      </w:pPr>
      <w:r w:rsidRPr="00067CD0">
        <w:rPr>
          <w:rFonts w:ascii="Times New Roman" w:hAnsi="Times New Roman"/>
          <w:sz w:val="24"/>
          <w:szCs w:val="24"/>
          <w:lang w:bidi="ar-SA"/>
        </w:rPr>
        <w:t xml:space="preserve">40 CFR 93.117 </w:t>
      </w:r>
      <w:r w:rsidR="001B32F2">
        <w:rPr>
          <w:rFonts w:ascii="Times New Roman" w:hAnsi="Times New Roman"/>
          <w:sz w:val="24"/>
          <w:szCs w:val="24"/>
          <w:lang w:bidi="ar-SA"/>
        </w:rPr>
        <w:tab/>
      </w:r>
      <w:r w:rsidRPr="00067CD0">
        <w:rPr>
          <w:rFonts w:ascii="Times New Roman" w:hAnsi="Times New Roman"/>
          <w:b/>
          <w:bCs/>
          <w:i/>
          <w:iCs/>
          <w:sz w:val="24"/>
          <w:szCs w:val="24"/>
          <w:lang w:bidi="ar-SA"/>
        </w:rPr>
        <w:t>Compliance with PM</w:t>
      </w:r>
      <w:r w:rsidRPr="00067CD0">
        <w:rPr>
          <w:rFonts w:ascii="Times New Roman" w:hAnsi="Times New Roman"/>
          <w:b/>
          <w:bCs/>
          <w:i/>
          <w:iCs/>
          <w:sz w:val="16"/>
          <w:szCs w:val="16"/>
          <w:lang w:bidi="ar-SA"/>
        </w:rPr>
        <w:t xml:space="preserve">10 </w:t>
      </w:r>
      <w:r w:rsidRPr="00067CD0">
        <w:rPr>
          <w:rFonts w:ascii="Times New Roman" w:hAnsi="Times New Roman"/>
          <w:b/>
          <w:bCs/>
          <w:i/>
          <w:iCs/>
          <w:sz w:val="24"/>
          <w:szCs w:val="24"/>
          <w:lang w:bidi="ar-SA"/>
        </w:rPr>
        <w:t>and PM</w:t>
      </w:r>
      <w:r w:rsidRPr="00067CD0">
        <w:rPr>
          <w:rFonts w:ascii="Times New Roman" w:hAnsi="Times New Roman"/>
          <w:b/>
          <w:bCs/>
          <w:i/>
          <w:iCs/>
          <w:sz w:val="16"/>
          <w:szCs w:val="16"/>
          <w:lang w:bidi="ar-SA"/>
        </w:rPr>
        <w:t xml:space="preserve">2.5 </w:t>
      </w:r>
      <w:r w:rsidRPr="00067CD0">
        <w:rPr>
          <w:rFonts w:ascii="Times New Roman" w:hAnsi="Times New Roman"/>
          <w:b/>
          <w:bCs/>
          <w:i/>
          <w:iCs/>
          <w:sz w:val="24"/>
          <w:szCs w:val="24"/>
          <w:lang w:bidi="ar-SA"/>
        </w:rPr>
        <w:t>control measures</w:t>
      </w:r>
      <w:r w:rsidRPr="00067CD0">
        <w:rPr>
          <w:rFonts w:ascii="Times New Roman" w:hAnsi="Times New Roman"/>
          <w:b/>
          <w:bCs/>
          <w:sz w:val="24"/>
          <w:szCs w:val="24"/>
          <w:lang w:bidi="ar-SA"/>
        </w:rPr>
        <w:t>.</w:t>
      </w:r>
    </w:p>
    <w:p w14:paraId="33E1B7B7" w14:textId="7EB5CC13" w:rsidR="00067CD0" w:rsidRPr="00067CD0" w:rsidRDefault="00067CD0" w:rsidP="001B32F2">
      <w:pPr>
        <w:tabs>
          <w:tab w:val="left" w:pos="1800"/>
        </w:tabs>
        <w:autoSpaceDE w:val="0"/>
        <w:autoSpaceDN w:val="0"/>
        <w:adjustRightInd w:val="0"/>
        <w:spacing w:after="0" w:line="240" w:lineRule="auto"/>
        <w:ind w:left="1800"/>
        <w:rPr>
          <w:rFonts w:ascii="Times New Roman" w:hAnsi="Times New Roman"/>
          <w:sz w:val="24"/>
          <w:szCs w:val="24"/>
          <w:lang w:bidi="ar-SA"/>
        </w:rPr>
      </w:pPr>
      <w:r w:rsidRPr="00067CD0">
        <w:rPr>
          <w:rFonts w:ascii="Times New Roman" w:hAnsi="Times New Roman"/>
          <w:sz w:val="24"/>
          <w:szCs w:val="24"/>
          <w:lang w:bidi="ar-SA"/>
        </w:rPr>
        <w:t xml:space="preserve">There are no </w:t>
      </w:r>
      <w:r w:rsidR="008E7233">
        <w:rPr>
          <w:rFonts w:ascii="Times New Roman" w:hAnsi="Times New Roman"/>
          <w:sz w:val="24"/>
          <w:szCs w:val="24"/>
          <w:lang w:bidi="ar-SA"/>
        </w:rPr>
        <w:t xml:space="preserve">on-road </w:t>
      </w:r>
      <w:r w:rsidRPr="00067CD0">
        <w:rPr>
          <w:rFonts w:ascii="Times New Roman" w:hAnsi="Times New Roman"/>
          <w:sz w:val="24"/>
          <w:szCs w:val="24"/>
          <w:lang w:bidi="ar-SA"/>
        </w:rPr>
        <w:t xml:space="preserve">control measures in the </w:t>
      </w:r>
      <w:r w:rsidR="00460089">
        <w:rPr>
          <w:rFonts w:ascii="Times New Roman" w:hAnsi="Times New Roman"/>
          <w:sz w:val="24"/>
          <w:szCs w:val="24"/>
          <w:lang w:bidi="ar-SA"/>
        </w:rPr>
        <w:t xml:space="preserve">Grants Pass CO &amp; </w:t>
      </w:r>
      <w:r w:rsidRPr="00067CD0">
        <w:rPr>
          <w:rFonts w:ascii="Times New Roman" w:hAnsi="Times New Roman"/>
          <w:sz w:val="24"/>
          <w:szCs w:val="24"/>
          <w:lang w:bidi="ar-SA"/>
        </w:rPr>
        <w:t>PM</w:t>
      </w:r>
      <w:r w:rsidRPr="00067CD0">
        <w:rPr>
          <w:rFonts w:ascii="Times New Roman" w:hAnsi="Times New Roman"/>
          <w:sz w:val="16"/>
          <w:szCs w:val="16"/>
          <w:lang w:bidi="ar-SA"/>
        </w:rPr>
        <w:t xml:space="preserve">10 </w:t>
      </w:r>
      <w:r w:rsidRPr="00067CD0">
        <w:rPr>
          <w:rFonts w:ascii="Times New Roman" w:hAnsi="Times New Roman"/>
          <w:sz w:val="24"/>
          <w:szCs w:val="24"/>
          <w:lang w:bidi="ar-SA"/>
        </w:rPr>
        <w:t>State</w:t>
      </w:r>
      <w:r w:rsidR="00F261D0">
        <w:rPr>
          <w:rFonts w:ascii="Times New Roman" w:hAnsi="Times New Roman"/>
          <w:sz w:val="24"/>
          <w:szCs w:val="24"/>
          <w:lang w:bidi="ar-SA"/>
        </w:rPr>
        <w:t xml:space="preserve"> </w:t>
      </w:r>
      <w:r w:rsidRPr="00067CD0">
        <w:rPr>
          <w:rFonts w:ascii="Times New Roman" w:hAnsi="Times New Roman"/>
          <w:sz w:val="24"/>
          <w:szCs w:val="24"/>
          <w:lang w:bidi="ar-SA"/>
        </w:rPr>
        <w:t>Implementation Plan</w:t>
      </w:r>
      <w:r w:rsidR="00460089">
        <w:rPr>
          <w:rFonts w:ascii="Times New Roman" w:hAnsi="Times New Roman"/>
          <w:sz w:val="24"/>
          <w:szCs w:val="24"/>
          <w:lang w:bidi="ar-SA"/>
        </w:rPr>
        <w:t>s</w:t>
      </w:r>
      <w:r w:rsidRPr="00067CD0">
        <w:rPr>
          <w:rFonts w:ascii="Times New Roman" w:hAnsi="Times New Roman"/>
          <w:sz w:val="24"/>
          <w:szCs w:val="24"/>
          <w:lang w:bidi="ar-SA"/>
        </w:rPr>
        <w:t>.</w:t>
      </w:r>
    </w:p>
    <w:p w14:paraId="7551BD45" w14:textId="77777777" w:rsidR="00F261D0" w:rsidRDefault="00F261D0" w:rsidP="00067CD0">
      <w:pPr>
        <w:autoSpaceDE w:val="0"/>
        <w:autoSpaceDN w:val="0"/>
        <w:adjustRightInd w:val="0"/>
        <w:spacing w:after="0" w:line="240" w:lineRule="auto"/>
        <w:rPr>
          <w:rFonts w:ascii="Times New Roman" w:hAnsi="Times New Roman"/>
          <w:sz w:val="24"/>
          <w:szCs w:val="24"/>
          <w:lang w:bidi="ar-SA"/>
        </w:rPr>
      </w:pPr>
    </w:p>
    <w:p w14:paraId="5BD6FF71" w14:textId="77777777" w:rsidR="00067CD0" w:rsidRPr="00067CD0" w:rsidRDefault="00067CD0" w:rsidP="002069BC">
      <w:pPr>
        <w:tabs>
          <w:tab w:val="left" w:pos="1710"/>
        </w:tabs>
        <w:autoSpaceDE w:val="0"/>
        <w:autoSpaceDN w:val="0"/>
        <w:adjustRightInd w:val="0"/>
        <w:spacing w:after="0" w:line="240" w:lineRule="auto"/>
        <w:rPr>
          <w:rFonts w:ascii="Times New Roman" w:hAnsi="Times New Roman"/>
          <w:b/>
          <w:bCs/>
          <w:i/>
          <w:iCs/>
          <w:sz w:val="24"/>
          <w:szCs w:val="24"/>
          <w:lang w:bidi="ar-SA"/>
        </w:rPr>
      </w:pPr>
      <w:r w:rsidRPr="00067CD0">
        <w:rPr>
          <w:rFonts w:ascii="Times New Roman" w:hAnsi="Times New Roman"/>
          <w:sz w:val="24"/>
          <w:szCs w:val="24"/>
          <w:lang w:bidi="ar-SA"/>
        </w:rPr>
        <w:t xml:space="preserve">40 CFR 93.118 </w:t>
      </w:r>
      <w:r w:rsidR="00F261D0">
        <w:rPr>
          <w:rFonts w:ascii="Times New Roman" w:hAnsi="Times New Roman"/>
          <w:sz w:val="24"/>
          <w:szCs w:val="24"/>
          <w:lang w:bidi="ar-SA"/>
        </w:rPr>
        <w:tab/>
      </w:r>
      <w:r w:rsidRPr="00067CD0">
        <w:rPr>
          <w:rFonts w:ascii="Times New Roman" w:hAnsi="Times New Roman"/>
          <w:b/>
          <w:bCs/>
          <w:i/>
          <w:iCs/>
          <w:sz w:val="24"/>
          <w:szCs w:val="24"/>
          <w:lang w:bidi="ar-SA"/>
        </w:rPr>
        <w:t>Motor vehicle emissions budget</w:t>
      </w:r>
    </w:p>
    <w:p w14:paraId="62128A29" w14:textId="77777777" w:rsidR="00067CD0" w:rsidRPr="00067CD0" w:rsidRDefault="002069BC" w:rsidP="002069BC">
      <w:pPr>
        <w:tabs>
          <w:tab w:val="left" w:pos="1710"/>
          <w:tab w:val="left" w:pos="1800"/>
        </w:tabs>
        <w:autoSpaceDE w:val="0"/>
        <w:autoSpaceDN w:val="0"/>
        <w:adjustRightInd w:val="0"/>
        <w:spacing w:after="0" w:line="240" w:lineRule="auto"/>
        <w:ind w:left="1440"/>
        <w:rPr>
          <w:rFonts w:ascii="Times New Roman" w:hAnsi="Times New Roman"/>
          <w:sz w:val="24"/>
          <w:szCs w:val="24"/>
          <w:lang w:bidi="ar-SA"/>
        </w:rPr>
      </w:pPr>
      <w:r>
        <w:rPr>
          <w:rFonts w:ascii="Times New Roman" w:hAnsi="Times New Roman"/>
          <w:sz w:val="24"/>
          <w:szCs w:val="24"/>
          <w:lang w:bidi="ar-SA"/>
        </w:rPr>
        <w:tab/>
      </w:r>
      <w:r w:rsidR="00067CD0" w:rsidRPr="00067CD0">
        <w:rPr>
          <w:rFonts w:ascii="Times New Roman" w:hAnsi="Times New Roman"/>
          <w:sz w:val="24"/>
          <w:szCs w:val="24"/>
          <w:lang w:bidi="ar-SA"/>
        </w:rPr>
        <w:t>Not required for an LMP.</w:t>
      </w:r>
    </w:p>
    <w:p w14:paraId="7C4B2740" w14:textId="77777777" w:rsidR="00F261D0" w:rsidRDefault="00F261D0" w:rsidP="00067CD0">
      <w:pPr>
        <w:autoSpaceDE w:val="0"/>
        <w:autoSpaceDN w:val="0"/>
        <w:adjustRightInd w:val="0"/>
        <w:spacing w:after="0" w:line="240" w:lineRule="auto"/>
        <w:rPr>
          <w:rFonts w:ascii="Times New Roman" w:hAnsi="Times New Roman"/>
          <w:sz w:val="24"/>
          <w:szCs w:val="24"/>
          <w:lang w:bidi="ar-SA"/>
        </w:rPr>
      </w:pPr>
    </w:p>
    <w:p w14:paraId="6A2DB2B7" w14:textId="77777777" w:rsidR="00067CD0" w:rsidRPr="00067CD0" w:rsidRDefault="00067CD0" w:rsidP="002069BC">
      <w:pPr>
        <w:tabs>
          <w:tab w:val="left" w:pos="1800"/>
        </w:tabs>
        <w:autoSpaceDE w:val="0"/>
        <w:autoSpaceDN w:val="0"/>
        <w:adjustRightInd w:val="0"/>
        <w:spacing w:after="0" w:line="240" w:lineRule="auto"/>
        <w:rPr>
          <w:rFonts w:ascii="Times New Roman" w:hAnsi="Times New Roman"/>
          <w:b/>
          <w:bCs/>
          <w:i/>
          <w:iCs/>
          <w:sz w:val="24"/>
          <w:szCs w:val="24"/>
          <w:lang w:bidi="ar-SA"/>
        </w:rPr>
      </w:pPr>
      <w:r w:rsidRPr="00067CD0">
        <w:rPr>
          <w:rFonts w:ascii="Times New Roman" w:hAnsi="Times New Roman"/>
          <w:sz w:val="24"/>
          <w:szCs w:val="24"/>
          <w:lang w:bidi="ar-SA"/>
        </w:rPr>
        <w:t xml:space="preserve">40 CFR 93.119 </w:t>
      </w:r>
      <w:r w:rsidR="00F261D0">
        <w:rPr>
          <w:rFonts w:ascii="Times New Roman" w:hAnsi="Times New Roman"/>
          <w:sz w:val="24"/>
          <w:szCs w:val="24"/>
          <w:lang w:bidi="ar-SA"/>
        </w:rPr>
        <w:tab/>
      </w:r>
      <w:r w:rsidRPr="00067CD0">
        <w:rPr>
          <w:rFonts w:ascii="Times New Roman" w:hAnsi="Times New Roman"/>
          <w:b/>
          <w:bCs/>
          <w:i/>
          <w:iCs/>
          <w:sz w:val="24"/>
          <w:szCs w:val="24"/>
          <w:lang w:bidi="ar-SA"/>
        </w:rPr>
        <w:t>Interim emissions in areas without motor vehicle emissions budgets.</w:t>
      </w:r>
    </w:p>
    <w:p w14:paraId="762E090B" w14:textId="77777777" w:rsidR="00067CD0" w:rsidRPr="00067CD0" w:rsidRDefault="002069BC" w:rsidP="002069BC">
      <w:pPr>
        <w:tabs>
          <w:tab w:val="left" w:pos="1800"/>
        </w:tabs>
        <w:autoSpaceDE w:val="0"/>
        <w:autoSpaceDN w:val="0"/>
        <w:adjustRightInd w:val="0"/>
        <w:spacing w:after="0" w:line="240" w:lineRule="auto"/>
        <w:rPr>
          <w:rFonts w:ascii="Times New Roman" w:hAnsi="Times New Roman"/>
          <w:sz w:val="24"/>
          <w:szCs w:val="24"/>
          <w:lang w:bidi="ar-SA"/>
        </w:rPr>
      </w:pPr>
      <w:r>
        <w:rPr>
          <w:rFonts w:ascii="Times New Roman" w:hAnsi="Times New Roman"/>
          <w:sz w:val="24"/>
          <w:szCs w:val="24"/>
          <w:lang w:bidi="ar-SA"/>
        </w:rPr>
        <w:tab/>
      </w:r>
      <w:r w:rsidR="00067CD0" w:rsidRPr="00067CD0">
        <w:rPr>
          <w:rFonts w:ascii="Times New Roman" w:hAnsi="Times New Roman"/>
          <w:sz w:val="24"/>
          <w:szCs w:val="24"/>
          <w:lang w:bidi="ar-SA"/>
        </w:rPr>
        <w:t>Not required for an LMP.</w:t>
      </w:r>
    </w:p>
    <w:p w14:paraId="5F1DE0C8" w14:textId="77777777" w:rsidR="00F261D0" w:rsidRDefault="00F261D0" w:rsidP="00067CD0">
      <w:pPr>
        <w:autoSpaceDE w:val="0"/>
        <w:autoSpaceDN w:val="0"/>
        <w:adjustRightInd w:val="0"/>
        <w:spacing w:after="0" w:line="240" w:lineRule="auto"/>
        <w:rPr>
          <w:rFonts w:ascii="Times New Roman" w:hAnsi="Times New Roman"/>
          <w:sz w:val="24"/>
          <w:szCs w:val="24"/>
          <w:lang w:bidi="ar-SA"/>
        </w:rPr>
      </w:pPr>
    </w:p>
    <w:p w14:paraId="1845472E" w14:textId="77777777" w:rsidR="00067CD0" w:rsidRPr="00067CD0" w:rsidRDefault="00067CD0" w:rsidP="006C5618">
      <w:pPr>
        <w:tabs>
          <w:tab w:val="left" w:pos="1800"/>
        </w:tabs>
        <w:autoSpaceDE w:val="0"/>
        <w:autoSpaceDN w:val="0"/>
        <w:adjustRightInd w:val="0"/>
        <w:spacing w:after="0" w:line="240" w:lineRule="auto"/>
        <w:rPr>
          <w:rFonts w:ascii="Times New Roman" w:hAnsi="Times New Roman"/>
          <w:b/>
          <w:bCs/>
          <w:i/>
          <w:iCs/>
          <w:sz w:val="24"/>
          <w:szCs w:val="24"/>
          <w:lang w:bidi="ar-SA"/>
        </w:rPr>
      </w:pPr>
      <w:r w:rsidRPr="00067CD0">
        <w:rPr>
          <w:rFonts w:ascii="Times New Roman" w:hAnsi="Times New Roman"/>
          <w:sz w:val="24"/>
          <w:szCs w:val="24"/>
          <w:lang w:bidi="ar-SA"/>
        </w:rPr>
        <w:t>40 CFR 93.123(b)</w:t>
      </w:r>
      <w:r w:rsidR="00F261D0">
        <w:rPr>
          <w:rFonts w:ascii="Times New Roman" w:hAnsi="Times New Roman"/>
          <w:sz w:val="24"/>
          <w:szCs w:val="24"/>
          <w:lang w:bidi="ar-SA"/>
        </w:rPr>
        <w:tab/>
      </w:r>
      <w:r w:rsidRPr="00067CD0">
        <w:rPr>
          <w:rFonts w:ascii="Times New Roman" w:hAnsi="Times New Roman"/>
          <w:b/>
          <w:bCs/>
          <w:i/>
          <w:iCs/>
          <w:sz w:val="24"/>
          <w:szCs w:val="24"/>
          <w:lang w:bidi="ar-SA"/>
        </w:rPr>
        <w:t>Procedures for determining localized PM</w:t>
      </w:r>
      <w:r w:rsidRPr="00067CD0">
        <w:rPr>
          <w:rFonts w:ascii="Times New Roman" w:hAnsi="Times New Roman"/>
          <w:b/>
          <w:bCs/>
          <w:i/>
          <w:iCs/>
          <w:sz w:val="16"/>
          <w:szCs w:val="16"/>
          <w:lang w:bidi="ar-SA"/>
        </w:rPr>
        <w:t xml:space="preserve">10 </w:t>
      </w:r>
      <w:r w:rsidRPr="00067CD0">
        <w:rPr>
          <w:rFonts w:ascii="Times New Roman" w:hAnsi="Times New Roman"/>
          <w:b/>
          <w:bCs/>
          <w:i/>
          <w:iCs/>
          <w:sz w:val="24"/>
          <w:szCs w:val="24"/>
          <w:lang w:bidi="ar-SA"/>
        </w:rPr>
        <w:t>concentrations (hot spot</w:t>
      </w:r>
      <w:r w:rsidR="00F261D0">
        <w:rPr>
          <w:rFonts w:ascii="Times New Roman" w:hAnsi="Times New Roman"/>
          <w:b/>
          <w:bCs/>
          <w:i/>
          <w:iCs/>
          <w:sz w:val="24"/>
          <w:szCs w:val="24"/>
          <w:lang w:bidi="ar-SA"/>
        </w:rPr>
        <w:t xml:space="preserve"> </w:t>
      </w:r>
      <w:r w:rsidRPr="00067CD0">
        <w:rPr>
          <w:rFonts w:ascii="Times New Roman" w:hAnsi="Times New Roman"/>
          <w:b/>
          <w:bCs/>
          <w:i/>
          <w:iCs/>
          <w:sz w:val="24"/>
          <w:szCs w:val="24"/>
          <w:lang w:bidi="ar-SA"/>
        </w:rPr>
        <w:t>analysis)</w:t>
      </w:r>
    </w:p>
    <w:p w14:paraId="061C1F6A" w14:textId="1BD1FC8A" w:rsidR="006C5618" w:rsidRDefault="00067CD0" w:rsidP="009B3717">
      <w:pPr>
        <w:autoSpaceDE w:val="0"/>
        <w:autoSpaceDN w:val="0"/>
        <w:adjustRightInd w:val="0"/>
        <w:spacing w:after="0" w:line="240" w:lineRule="auto"/>
        <w:ind w:left="1800"/>
        <w:rPr>
          <w:rFonts w:ascii="Times New Roman" w:hAnsi="Times New Roman"/>
          <w:sz w:val="24"/>
          <w:szCs w:val="24"/>
          <w:lang w:bidi="ar-SA"/>
        </w:rPr>
      </w:pPr>
      <w:r w:rsidRPr="00067CD0">
        <w:rPr>
          <w:rFonts w:ascii="Times New Roman" w:hAnsi="Times New Roman"/>
          <w:sz w:val="24"/>
          <w:szCs w:val="24"/>
          <w:lang w:bidi="ar-SA"/>
        </w:rPr>
        <w:t>The LMP does not identify any locations, areas</w:t>
      </w:r>
      <w:r w:rsidR="00E00DB8">
        <w:rPr>
          <w:rFonts w:ascii="Times New Roman" w:hAnsi="Times New Roman"/>
          <w:sz w:val="24"/>
          <w:szCs w:val="24"/>
          <w:lang w:bidi="ar-SA"/>
        </w:rPr>
        <w:t>,</w:t>
      </w:r>
      <w:r w:rsidRPr="00067CD0">
        <w:rPr>
          <w:rFonts w:ascii="Times New Roman" w:hAnsi="Times New Roman"/>
          <w:sz w:val="24"/>
          <w:szCs w:val="24"/>
          <w:lang w:bidi="ar-SA"/>
        </w:rPr>
        <w:t xml:space="preserve"> or categories of sites of</w:t>
      </w:r>
      <w:r w:rsidR="00F261D0">
        <w:rPr>
          <w:rFonts w:ascii="Times New Roman" w:hAnsi="Times New Roman"/>
          <w:sz w:val="24"/>
          <w:szCs w:val="24"/>
          <w:lang w:bidi="ar-SA"/>
        </w:rPr>
        <w:t xml:space="preserve"> </w:t>
      </w:r>
      <w:r w:rsidRPr="00067CD0">
        <w:rPr>
          <w:rFonts w:ascii="Times New Roman" w:hAnsi="Times New Roman"/>
          <w:sz w:val="24"/>
          <w:szCs w:val="24"/>
          <w:lang w:bidi="ar-SA"/>
        </w:rPr>
        <w:t>violation or possible violation.</w:t>
      </w:r>
    </w:p>
    <w:p w14:paraId="61D1F254" w14:textId="77777777" w:rsidR="009B3717" w:rsidRDefault="009B3717" w:rsidP="009B3717">
      <w:pPr>
        <w:autoSpaceDE w:val="0"/>
        <w:autoSpaceDN w:val="0"/>
        <w:adjustRightInd w:val="0"/>
        <w:spacing w:after="0" w:line="240" w:lineRule="auto"/>
        <w:ind w:left="1800"/>
        <w:rPr>
          <w:rFonts w:ascii="Times New Roman" w:hAnsi="Times New Roman"/>
          <w:sz w:val="24"/>
          <w:szCs w:val="24"/>
          <w:lang w:bidi="ar-SA"/>
        </w:rPr>
      </w:pPr>
    </w:p>
    <w:p w14:paraId="7FEDE80A" w14:textId="4C938A55" w:rsidR="00067CD0" w:rsidRDefault="00067CD0" w:rsidP="006C5618">
      <w:pPr>
        <w:autoSpaceDE w:val="0"/>
        <w:autoSpaceDN w:val="0"/>
        <w:adjustRightInd w:val="0"/>
        <w:spacing w:after="0" w:line="240" w:lineRule="auto"/>
        <w:ind w:left="1800"/>
        <w:rPr>
          <w:b/>
          <w:bCs/>
          <w:sz w:val="24"/>
          <w:szCs w:val="24"/>
          <w:lang w:bidi="ar-SA"/>
        </w:rPr>
      </w:pPr>
      <w:r w:rsidRPr="00067CD0">
        <w:rPr>
          <w:rFonts w:ascii="Times New Roman" w:hAnsi="Times New Roman"/>
          <w:sz w:val="24"/>
          <w:szCs w:val="24"/>
          <w:lang w:bidi="ar-SA"/>
        </w:rPr>
        <w:t>Prior to release of the funding or approval of permits for a project, the</w:t>
      </w:r>
      <w:r w:rsidR="00F261D0">
        <w:rPr>
          <w:rFonts w:ascii="Times New Roman" w:hAnsi="Times New Roman"/>
          <w:sz w:val="24"/>
          <w:szCs w:val="24"/>
          <w:lang w:bidi="ar-SA"/>
        </w:rPr>
        <w:t xml:space="preserve"> </w:t>
      </w:r>
      <w:r w:rsidRPr="00067CD0">
        <w:rPr>
          <w:rFonts w:ascii="Times New Roman" w:hAnsi="Times New Roman"/>
          <w:sz w:val="24"/>
          <w:szCs w:val="24"/>
          <w:lang w:bidi="ar-SA"/>
        </w:rPr>
        <w:t>regulatory agency will identify projects that must undergo hot spot analysis. The</w:t>
      </w:r>
      <w:r w:rsidR="00F261D0">
        <w:rPr>
          <w:rFonts w:ascii="Times New Roman" w:hAnsi="Times New Roman"/>
          <w:sz w:val="24"/>
          <w:szCs w:val="24"/>
          <w:lang w:bidi="ar-SA"/>
        </w:rPr>
        <w:t xml:space="preserve"> </w:t>
      </w:r>
      <w:r w:rsidRPr="00067CD0">
        <w:rPr>
          <w:rFonts w:ascii="Times New Roman" w:hAnsi="Times New Roman"/>
          <w:b/>
          <w:bCs/>
          <w:i/>
          <w:iCs/>
          <w:sz w:val="24"/>
          <w:szCs w:val="24"/>
          <w:lang w:bidi="ar-SA"/>
        </w:rPr>
        <w:t xml:space="preserve">project sponsor </w:t>
      </w:r>
      <w:r w:rsidRPr="00067CD0">
        <w:rPr>
          <w:rFonts w:ascii="Times New Roman" w:hAnsi="Times New Roman"/>
          <w:sz w:val="24"/>
          <w:szCs w:val="24"/>
          <w:lang w:bidi="ar-SA"/>
        </w:rPr>
        <w:t>(the agency responsible for implementing the project) is</w:t>
      </w:r>
      <w:r w:rsidR="00F261D0">
        <w:rPr>
          <w:rFonts w:ascii="Times New Roman" w:hAnsi="Times New Roman"/>
          <w:sz w:val="24"/>
          <w:szCs w:val="24"/>
          <w:lang w:bidi="ar-SA"/>
        </w:rPr>
        <w:t xml:space="preserve"> </w:t>
      </w:r>
      <w:r w:rsidRPr="00067CD0">
        <w:rPr>
          <w:rFonts w:ascii="Times New Roman" w:hAnsi="Times New Roman"/>
          <w:sz w:val="24"/>
          <w:szCs w:val="24"/>
          <w:lang w:bidi="ar-SA"/>
        </w:rPr>
        <w:t>responsible for assuring the conformity at this time. Refer to the project list for</w:t>
      </w:r>
      <w:r w:rsidR="00F261D0">
        <w:rPr>
          <w:rFonts w:ascii="Times New Roman" w:hAnsi="Times New Roman"/>
          <w:sz w:val="24"/>
          <w:szCs w:val="24"/>
          <w:lang w:bidi="ar-SA"/>
        </w:rPr>
        <w:t xml:space="preserve"> </w:t>
      </w:r>
      <w:r w:rsidRPr="00067CD0">
        <w:rPr>
          <w:rFonts w:ascii="Times New Roman" w:hAnsi="Times New Roman"/>
          <w:sz w:val="24"/>
          <w:szCs w:val="24"/>
          <w:lang w:bidi="ar-SA"/>
        </w:rPr>
        <w:t xml:space="preserve">identification of projects that are not exempt from this requirement </w:t>
      </w:r>
      <w:r w:rsidRPr="00C457CB">
        <w:rPr>
          <w:rFonts w:ascii="Times New Roman" w:hAnsi="Times New Roman"/>
          <w:sz w:val="24"/>
          <w:szCs w:val="24"/>
          <w:lang w:bidi="ar-SA"/>
        </w:rPr>
        <w:t>(</w:t>
      </w:r>
      <w:r w:rsidR="00C457CB" w:rsidRPr="00C457CB">
        <w:rPr>
          <w:rFonts w:ascii="Times New Roman" w:hAnsi="Times New Roman"/>
          <w:sz w:val="24"/>
          <w:szCs w:val="24"/>
          <w:lang w:bidi="ar-SA"/>
        </w:rPr>
        <w:t>Appendix B</w:t>
      </w:r>
      <w:r w:rsidRPr="00C457CB">
        <w:rPr>
          <w:rFonts w:ascii="Times New Roman" w:hAnsi="Times New Roman"/>
          <w:sz w:val="24"/>
          <w:szCs w:val="24"/>
          <w:lang w:bidi="ar-SA"/>
        </w:rPr>
        <w:t>,</w:t>
      </w:r>
      <w:r w:rsidR="00F261D0" w:rsidRPr="00C457CB">
        <w:rPr>
          <w:rFonts w:ascii="Times New Roman" w:hAnsi="Times New Roman"/>
          <w:sz w:val="24"/>
          <w:szCs w:val="24"/>
          <w:lang w:bidi="ar-SA"/>
        </w:rPr>
        <w:t xml:space="preserve"> </w:t>
      </w:r>
      <w:r w:rsidR="00C457CB" w:rsidRPr="00C457CB">
        <w:rPr>
          <w:rFonts w:ascii="Times New Roman" w:hAnsi="Times New Roman"/>
          <w:b/>
          <w:bCs/>
          <w:sz w:val="24"/>
          <w:szCs w:val="24"/>
          <w:lang w:bidi="ar-SA"/>
        </w:rPr>
        <w:t>Map</w:t>
      </w:r>
      <w:r w:rsidR="003032DD">
        <w:rPr>
          <w:rFonts w:ascii="Times New Roman" w:hAnsi="Times New Roman"/>
          <w:b/>
          <w:bCs/>
          <w:sz w:val="24"/>
          <w:szCs w:val="24"/>
          <w:lang w:bidi="ar-SA"/>
        </w:rPr>
        <w:t xml:space="preserve"> 2</w:t>
      </w:r>
      <w:r w:rsidRPr="00C457CB">
        <w:rPr>
          <w:b/>
          <w:bCs/>
          <w:sz w:val="24"/>
          <w:szCs w:val="24"/>
          <w:lang w:bidi="ar-SA"/>
        </w:rPr>
        <w:t>).</w:t>
      </w:r>
    </w:p>
    <w:p w14:paraId="64EBD339" w14:textId="77777777" w:rsidR="00F261D0" w:rsidRDefault="00F261D0" w:rsidP="00067CD0">
      <w:pPr>
        <w:autoSpaceDE w:val="0"/>
        <w:autoSpaceDN w:val="0"/>
        <w:adjustRightInd w:val="0"/>
        <w:spacing w:after="0" w:line="240" w:lineRule="auto"/>
        <w:rPr>
          <w:rFonts w:ascii="Times New Roman" w:hAnsi="Times New Roman"/>
          <w:sz w:val="24"/>
          <w:szCs w:val="24"/>
          <w:lang w:bidi="ar-SA"/>
        </w:rPr>
      </w:pPr>
    </w:p>
    <w:p w14:paraId="46131AD5" w14:textId="77777777" w:rsidR="00067CD0" w:rsidRDefault="00067CD0" w:rsidP="006C5618">
      <w:pPr>
        <w:tabs>
          <w:tab w:val="left" w:pos="1800"/>
          <w:tab w:val="left" w:pos="1980"/>
        </w:tabs>
        <w:autoSpaceDE w:val="0"/>
        <w:autoSpaceDN w:val="0"/>
        <w:adjustRightInd w:val="0"/>
        <w:spacing w:after="0" w:line="240" w:lineRule="auto"/>
        <w:rPr>
          <w:rFonts w:ascii="Times New Roman" w:hAnsi="Times New Roman"/>
          <w:b/>
          <w:bCs/>
          <w:i/>
          <w:iCs/>
          <w:sz w:val="24"/>
          <w:szCs w:val="24"/>
          <w:lang w:bidi="ar-SA"/>
        </w:rPr>
      </w:pPr>
      <w:r>
        <w:rPr>
          <w:rFonts w:ascii="Times New Roman" w:hAnsi="Times New Roman"/>
          <w:sz w:val="24"/>
          <w:szCs w:val="24"/>
          <w:lang w:bidi="ar-SA"/>
        </w:rPr>
        <w:t xml:space="preserve">40 CFR 93.125 </w:t>
      </w:r>
      <w:r w:rsidR="00F261D0">
        <w:rPr>
          <w:rFonts w:ascii="Times New Roman" w:hAnsi="Times New Roman"/>
          <w:sz w:val="24"/>
          <w:szCs w:val="24"/>
          <w:lang w:bidi="ar-SA"/>
        </w:rPr>
        <w:tab/>
      </w:r>
      <w:r w:rsidR="00460089">
        <w:rPr>
          <w:rFonts w:ascii="Times New Roman" w:hAnsi="Times New Roman"/>
          <w:sz w:val="24"/>
          <w:szCs w:val="24"/>
          <w:lang w:bidi="ar-SA"/>
        </w:rPr>
        <w:tab/>
      </w:r>
      <w:r w:rsidR="00460089">
        <w:rPr>
          <w:rFonts w:ascii="Times New Roman" w:hAnsi="Times New Roman"/>
          <w:sz w:val="24"/>
          <w:szCs w:val="24"/>
          <w:lang w:bidi="ar-SA"/>
        </w:rPr>
        <w:tab/>
      </w:r>
      <w:r>
        <w:rPr>
          <w:rFonts w:ascii="Times New Roman" w:hAnsi="Times New Roman"/>
          <w:b/>
          <w:bCs/>
          <w:i/>
          <w:iCs/>
          <w:sz w:val="24"/>
          <w:szCs w:val="24"/>
          <w:lang w:bidi="ar-SA"/>
        </w:rPr>
        <w:t>No emissions reductions credits can be applied if the control measure is</w:t>
      </w:r>
    </w:p>
    <w:p w14:paraId="65F93126" w14:textId="77777777" w:rsidR="00067CD0" w:rsidRDefault="00067CD0" w:rsidP="00F261D0">
      <w:pPr>
        <w:autoSpaceDE w:val="0"/>
        <w:autoSpaceDN w:val="0"/>
        <w:adjustRightInd w:val="0"/>
        <w:spacing w:after="0" w:line="240" w:lineRule="auto"/>
        <w:ind w:left="2160" w:hanging="2160"/>
        <w:rPr>
          <w:rFonts w:ascii="Times New Roman" w:hAnsi="Times New Roman"/>
          <w:b/>
          <w:bCs/>
          <w:sz w:val="24"/>
          <w:szCs w:val="24"/>
          <w:lang w:bidi="ar-SA"/>
        </w:rPr>
      </w:pPr>
      <w:r>
        <w:rPr>
          <w:rFonts w:ascii="Times New Roman" w:hAnsi="Times New Roman"/>
          <w:sz w:val="24"/>
          <w:szCs w:val="24"/>
          <w:lang w:bidi="ar-SA"/>
        </w:rPr>
        <w:t>OAR 340-252-0230</w:t>
      </w:r>
      <w:r w:rsidR="00F261D0">
        <w:rPr>
          <w:rFonts w:ascii="Times New Roman" w:hAnsi="Times New Roman"/>
          <w:sz w:val="24"/>
          <w:szCs w:val="24"/>
          <w:lang w:bidi="ar-SA"/>
        </w:rPr>
        <w:tab/>
      </w:r>
      <w:r>
        <w:rPr>
          <w:rFonts w:ascii="Times New Roman" w:hAnsi="Times New Roman"/>
          <w:sz w:val="24"/>
          <w:szCs w:val="24"/>
          <w:lang w:bidi="ar-SA"/>
        </w:rPr>
        <w:t xml:space="preserve"> </w:t>
      </w:r>
      <w:r>
        <w:rPr>
          <w:rFonts w:ascii="Times New Roman" w:hAnsi="Times New Roman"/>
          <w:b/>
          <w:bCs/>
          <w:i/>
          <w:iCs/>
          <w:sz w:val="24"/>
          <w:szCs w:val="24"/>
          <w:lang w:bidi="ar-SA"/>
        </w:rPr>
        <w:t>not included in the transportation plan or the TIP or does not require</w:t>
      </w:r>
      <w:r w:rsidR="00F261D0">
        <w:rPr>
          <w:rFonts w:ascii="Times New Roman" w:hAnsi="Times New Roman"/>
          <w:b/>
          <w:bCs/>
          <w:i/>
          <w:iCs/>
          <w:sz w:val="24"/>
          <w:szCs w:val="24"/>
          <w:lang w:bidi="ar-SA"/>
        </w:rPr>
        <w:t xml:space="preserve"> </w:t>
      </w:r>
      <w:r>
        <w:rPr>
          <w:rFonts w:ascii="Times New Roman" w:hAnsi="Times New Roman"/>
          <w:b/>
          <w:bCs/>
          <w:i/>
          <w:iCs/>
          <w:sz w:val="24"/>
          <w:szCs w:val="24"/>
          <w:lang w:bidi="ar-SA"/>
        </w:rPr>
        <w:t>regulatory action unless there are written commitment to implement</w:t>
      </w:r>
      <w:r w:rsidR="00F261D0">
        <w:rPr>
          <w:rFonts w:ascii="Times New Roman" w:hAnsi="Times New Roman"/>
          <w:b/>
          <w:bCs/>
          <w:i/>
          <w:iCs/>
          <w:sz w:val="24"/>
          <w:szCs w:val="24"/>
          <w:lang w:bidi="ar-SA"/>
        </w:rPr>
        <w:t xml:space="preserve"> </w:t>
      </w:r>
      <w:r>
        <w:rPr>
          <w:rFonts w:ascii="Times New Roman" w:hAnsi="Times New Roman"/>
          <w:b/>
          <w:bCs/>
          <w:i/>
          <w:iCs/>
          <w:sz w:val="24"/>
          <w:szCs w:val="24"/>
          <w:lang w:bidi="ar-SA"/>
        </w:rPr>
        <w:t>those control measures</w:t>
      </w:r>
      <w:r>
        <w:rPr>
          <w:rFonts w:ascii="Times New Roman" w:hAnsi="Times New Roman"/>
          <w:b/>
          <w:bCs/>
          <w:sz w:val="24"/>
          <w:szCs w:val="24"/>
          <w:lang w:bidi="ar-SA"/>
        </w:rPr>
        <w:t>.</w:t>
      </w:r>
    </w:p>
    <w:p w14:paraId="23DF5B7E" w14:textId="77777777" w:rsidR="00067CD0" w:rsidRDefault="00D906D6" w:rsidP="006C5618">
      <w:pPr>
        <w:autoSpaceDE w:val="0"/>
        <w:autoSpaceDN w:val="0"/>
        <w:adjustRightInd w:val="0"/>
        <w:spacing w:after="0" w:line="240" w:lineRule="auto"/>
        <w:ind w:left="2160"/>
        <w:rPr>
          <w:rFonts w:ascii="Times New Roman" w:hAnsi="Times New Roman"/>
          <w:sz w:val="24"/>
          <w:szCs w:val="24"/>
          <w:lang w:bidi="ar-SA"/>
        </w:rPr>
      </w:pPr>
      <w:r>
        <w:rPr>
          <w:rFonts w:ascii="Times New Roman" w:hAnsi="Times New Roman"/>
          <w:sz w:val="24"/>
          <w:szCs w:val="24"/>
          <w:lang w:bidi="ar-SA"/>
        </w:rPr>
        <w:t>There are n</w:t>
      </w:r>
      <w:r w:rsidR="00067CD0">
        <w:rPr>
          <w:rFonts w:ascii="Times New Roman" w:hAnsi="Times New Roman"/>
          <w:sz w:val="24"/>
          <w:szCs w:val="24"/>
          <w:lang w:bidi="ar-SA"/>
        </w:rPr>
        <w:t xml:space="preserve">o </w:t>
      </w:r>
      <w:r>
        <w:rPr>
          <w:rFonts w:ascii="Times New Roman" w:hAnsi="Times New Roman"/>
          <w:sz w:val="24"/>
          <w:szCs w:val="24"/>
          <w:lang w:bidi="ar-SA"/>
        </w:rPr>
        <w:t xml:space="preserve">on-road </w:t>
      </w:r>
      <w:r w:rsidR="00067CD0">
        <w:rPr>
          <w:rFonts w:ascii="Times New Roman" w:hAnsi="Times New Roman"/>
          <w:sz w:val="24"/>
          <w:szCs w:val="24"/>
          <w:lang w:bidi="ar-SA"/>
        </w:rPr>
        <w:t>control measures</w:t>
      </w:r>
      <w:r>
        <w:rPr>
          <w:rFonts w:ascii="Times New Roman" w:hAnsi="Times New Roman"/>
          <w:sz w:val="24"/>
          <w:szCs w:val="24"/>
          <w:lang w:bidi="ar-SA"/>
        </w:rPr>
        <w:t xml:space="preserve"> in the Grants Pass CO &amp; PM</w:t>
      </w:r>
      <w:r w:rsidRPr="00D906D6">
        <w:rPr>
          <w:rFonts w:ascii="Times New Roman" w:hAnsi="Times New Roman"/>
          <w:sz w:val="24"/>
          <w:szCs w:val="24"/>
          <w:vertAlign w:val="subscript"/>
          <w:lang w:bidi="ar-SA"/>
        </w:rPr>
        <w:t>10</w:t>
      </w:r>
      <w:r>
        <w:rPr>
          <w:rFonts w:ascii="Times New Roman" w:hAnsi="Times New Roman"/>
          <w:sz w:val="24"/>
          <w:szCs w:val="24"/>
          <w:lang w:bidi="ar-SA"/>
        </w:rPr>
        <w:t xml:space="preserve"> State Implementation Plans</w:t>
      </w:r>
      <w:r w:rsidR="00067CD0">
        <w:rPr>
          <w:rFonts w:ascii="Times New Roman" w:hAnsi="Times New Roman"/>
          <w:sz w:val="24"/>
          <w:szCs w:val="24"/>
          <w:lang w:bidi="ar-SA"/>
        </w:rPr>
        <w:t>.</w:t>
      </w:r>
    </w:p>
    <w:p w14:paraId="4AC5BEB3" w14:textId="77777777" w:rsidR="00067CD0" w:rsidRDefault="00067CD0" w:rsidP="00067CD0">
      <w:pPr>
        <w:autoSpaceDE w:val="0"/>
        <w:autoSpaceDN w:val="0"/>
        <w:adjustRightInd w:val="0"/>
        <w:spacing w:after="0" w:line="240" w:lineRule="auto"/>
        <w:rPr>
          <w:rFonts w:ascii="Times New Roman" w:hAnsi="Times New Roman"/>
          <w:b/>
          <w:bCs/>
          <w:sz w:val="24"/>
          <w:szCs w:val="24"/>
          <w:lang w:bidi="ar-SA"/>
        </w:rPr>
      </w:pPr>
      <w:r>
        <w:rPr>
          <w:rFonts w:ascii="Times New Roman" w:hAnsi="Times New Roman"/>
          <w:b/>
          <w:bCs/>
          <w:sz w:val="24"/>
          <w:szCs w:val="24"/>
          <w:lang w:bidi="ar-SA"/>
        </w:rPr>
        <w:t>Summary</w:t>
      </w:r>
    </w:p>
    <w:p w14:paraId="1F31AF46" w14:textId="3919968C" w:rsidR="00067CD0" w:rsidRDefault="00067CD0" w:rsidP="008B6161">
      <w:pPr>
        <w:pStyle w:val="NoSpacing"/>
        <w:rPr>
          <w:rFonts w:ascii="Times New Roman" w:hAnsi="Times New Roman"/>
          <w:sz w:val="24"/>
          <w:szCs w:val="24"/>
        </w:rPr>
      </w:pPr>
      <w:r w:rsidRPr="008B6161">
        <w:rPr>
          <w:rFonts w:ascii="Times New Roman" w:hAnsi="Times New Roman"/>
          <w:sz w:val="24"/>
          <w:szCs w:val="24"/>
          <w:lang w:bidi="ar-SA"/>
        </w:rPr>
        <w:t xml:space="preserve">Current </w:t>
      </w:r>
      <w:r w:rsidR="00395917" w:rsidRPr="008B6161">
        <w:rPr>
          <w:rFonts w:ascii="Times New Roman" w:hAnsi="Times New Roman"/>
          <w:sz w:val="24"/>
          <w:szCs w:val="24"/>
          <w:lang w:bidi="ar-SA"/>
        </w:rPr>
        <w:t xml:space="preserve">CO &amp; </w:t>
      </w:r>
      <w:r w:rsidRPr="008B6161">
        <w:rPr>
          <w:rFonts w:ascii="Times New Roman" w:hAnsi="Times New Roman"/>
          <w:sz w:val="24"/>
          <w:szCs w:val="24"/>
          <w:lang w:bidi="ar-SA"/>
        </w:rPr>
        <w:t>PM10 levels are shown to be well under the NAAQS level, and trends indicate a stable</w:t>
      </w:r>
      <w:r w:rsidR="00F261D0" w:rsidRPr="008B6161">
        <w:rPr>
          <w:rFonts w:ascii="Times New Roman" w:hAnsi="Times New Roman"/>
          <w:sz w:val="24"/>
          <w:szCs w:val="24"/>
          <w:lang w:bidi="ar-SA"/>
        </w:rPr>
        <w:t xml:space="preserve"> </w:t>
      </w:r>
      <w:r w:rsidRPr="008B6161">
        <w:rPr>
          <w:rFonts w:ascii="Times New Roman" w:hAnsi="Times New Roman"/>
          <w:sz w:val="24"/>
          <w:szCs w:val="24"/>
          <w:lang w:bidi="ar-SA"/>
        </w:rPr>
        <w:t>situation.</w:t>
      </w:r>
      <w:r w:rsidR="00D906D6" w:rsidRPr="008B6161">
        <w:rPr>
          <w:rFonts w:ascii="Times New Roman" w:hAnsi="Times New Roman"/>
          <w:sz w:val="24"/>
          <w:szCs w:val="24"/>
        </w:rPr>
        <w:t xml:space="preserve"> </w:t>
      </w:r>
      <w:r w:rsidR="008B6161">
        <w:rPr>
          <w:rFonts w:ascii="Times New Roman" w:hAnsi="Times New Roman"/>
          <w:sz w:val="24"/>
          <w:szCs w:val="24"/>
        </w:rPr>
        <w:t xml:space="preserve"> The </w:t>
      </w:r>
      <w:r w:rsidR="00D906D6" w:rsidRPr="008B6161">
        <w:rPr>
          <w:rFonts w:ascii="Times New Roman" w:hAnsi="Times New Roman"/>
          <w:sz w:val="24"/>
          <w:szCs w:val="24"/>
        </w:rPr>
        <w:t xml:space="preserve">federal 8-hour standard </w:t>
      </w:r>
      <w:r w:rsidR="008B6161">
        <w:rPr>
          <w:rFonts w:ascii="Times New Roman" w:hAnsi="Times New Roman"/>
          <w:sz w:val="24"/>
          <w:szCs w:val="24"/>
        </w:rPr>
        <w:t xml:space="preserve">for CO is </w:t>
      </w:r>
      <w:r w:rsidR="00D906D6" w:rsidRPr="008B6161">
        <w:rPr>
          <w:rFonts w:ascii="Times New Roman" w:hAnsi="Times New Roman"/>
          <w:sz w:val="24"/>
          <w:szCs w:val="24"/>
        </w:rPr>
        <w:t>9 ppm</w:t>
      </w:r>
      <w:r w:rsidR="008B6161">
        <w:rPr>
          <w:rFonts w:ascii="Times New Roman" w:hAnsi="Times New Roman"/>
          <w:sz w:val="24"/>
          <w:szCs w:val="24"/>
        </w:rPr>
        <w:t xml:space="preserve">.  </w:t>
      </w:r>
      <w:r w:rsidR="00D906D6" w:rsidRPr="008B6161">
        <w:rPr>
          <w:rFonts w:ascii="Times New Roman" w:hAnsi="Times New Roman"/>
          <w:sz w:val="24"/>
          <w:szCs w:val="24"/>
          <w:lang w:bidi="ar-SA"/>
        </w:rPr>
        <w:t>For the 8-hour CO, in the most recent two years of data, the maximum value of 4.0 ppm was recorded on November 3, 2004 and the second maximum value of 3.9 was recorded on March 22, 2005. The risk to the community of ex</w:t>
      </w:r>
      <w:r w:rsidR="008B6161">
        <w:rPr>
          <w:rFonts w:ascii="Times New Roman" w:hAnsi="Times New Roman"/>
          <w:sz w:val="24"/>
          <w:szCs w:val="24"/>
          <w:lang w:bidi="ar-SA"/>
        </w:rPr>
        <w:t xml:space="preserve">ceeding the CO standard </w:t>
      </w:r>
      <w:r w:rsidR="008B6161">
        <w:rPr>
          <w:rFonts w:ascii="Times New Roman" w:hAnsi="Times New Roman"/>
          <w:sz w:val="24"/>
          <w:szCs w:val="24"/>
          <w:lang w:bidi="ar-SA"/>
        </w:rPr>
        <w:lastRenderedPageBreak/>
        <w:t xml:space="preserve">is low.  The </w:t>
      </w:r>
      <w:r w:rsidR="00D906D6" w:rsidRPr="008B6161">
        <w:rPr>
          <w:rFonts w:ascii="Times New Roman" w:hAnsi="Times New Roman"/>
          <w:sz w:val="24"/>
          <w:szCs w:val="24"/>
        </w:rPr>
        <w:t>24-hour standard</w:t>
      </w:r>
      <w:r w:rsidR="008B6161">
        <w:rPr>
          <w:rFonts w:ascii="Times New Roman" w:hAnsi="Times New Roman"/>
          <w:sz w:val="24"/>
          <w:szCs w:val="24"/>
        </w:rPr>
        <w:t xml:space="preserve"> for PM</w:t>
      </w:r>
      <w:r w:rsidR="008B6161" w:rsidRPr="008B6161">
        <w:rPr>
          <w:rFonts w:ascii="Times New Roman" w:hAnsi="Times New Roman"/>
          <w:sz w:val="24"/>
          <w:szCs w:val="24"/>
          <w:vertAlign w:val="subscript"/>
        </w:rPr>
        <w:t>10</w:t>
      </w:r>
      <w:r w:rsidR="008B6161">
        <w:rPr>
          <w:rFonts w:ascii="Times New Roman" w:hAnsi="Times New Roman"/>
          <w:sz w:val="24"/>
          <w:szCs w:val="24"/>
        </w:rPr>
        <w:t xml:space="preserve"> is</w:t>
      </w:r>
      <w:r w:rsidR="00D906D6" w:rsidRPr="008B6161">
        <w:rPr>
          <w:rFonts w:ascii="Times New Roman" w:hAnsi="Times New Roman"/>
          <w:sz w:val="24"/>
          <w:szCs w:val="24"/>
        </w:rPr>
        <w:t xml:space="preserve"> 150µg/m</w:t>
      </w:r>
      <w:r w:rsidR="00D906D6" w:rsidRPr="008B6161">
        <w:rPr>
          <w:rFonts w:ascii="Times New Roman" w:hAnsi="Times New Roman"/>
          <w:sz w:val="24"/>
          <w:szCs w:val="24"/>
          <w:vertAlign w:val="superscript"/>
        </w:rPr>
        <w:t>3</w:t>
      </w:r>
      <w:r w:rsidR="00D906D6" w:rsidRPr="008B6161">
        <w:rPr>
          <w:rFonts w:ascii="Times New Roman" w:hAnsi="Times New Roman"/>
          <w:sz w:val="24"/>
          <w:szCs w:val="24"/>
        </w:rPr>
        <w:t>.  The design value for 2004-2008 was 49 µg/m</w:t>
      </w:r>
      <w:r w:rsidR="00D906D6" w:rsidRPr="008B6161">
        <w:rPr>
          <w:rFonts w:ascii="Times New Roman" w:hAnsi="Times New Roman"/>
          <w:sz w:val="24"/>
          <w:szCs w:val="24"/>
          <w:vertAlign w:val="superscript"/>
        </w:rPr>
        <w:t>3</w:t>
      </w:r>
      <w:r w:rsidR="00D906D6" w:rsidRPr="008B6161">
        <w:rPr>
          <w:rFonts w:ascii="Times New Roman" w:hAnsi="Times New Roman"/>
          <w:sz w:val="24"/>
          <w:szCs w:val="24"/>
        </w:rPr>
        <w:t>, and the risk to the community of exceeding the PM</w:t>
      </w:r>
      <w:r w:rsidR="00D906D6" w:rsidRPr="008B6161">
        <w:rPr>
          <w:rFonts w:ascii="Times New Roman" w:hAnsi="Times New Roman"/>
          <w:sz w:val="24"/>
          <w:szCs w:val="24"/>
          <w:vertAlign w:val="subscript"/>
        </w:rPr>
        <w:t>10</w:t>
      </w:r>
      <w:r w:rsidR="00D906D6" w:rsidRPr="008B6161">
        <w:rPr>
          <w:rFonts w:ascii="Times New Roman" w:hAnsi="Times New Roman"/>
          <w:sz w:val="24"/>
          <w:szCs w:val="24"/>
        </w:rPr>
        <w:t xml:space="preserve"> standard is low.  </w:t>
      </w:r>
    </w:p>
    <w:p w14:paraId="25B15998" w14:textId="1FC6E2CE" w:rsidR="000A7D4D" w:rsidRDefault="000A7D4D" w:rsidP="008B6161">
      <w:pPr>
        <w:pStyle w:val="NoSpacing"/>
        <w:rPr>
          <w:rFonts w:ascii="Times New Roman" w:hAnsi="Times New Roman"/>
          <w:sz w:val="24"/>
          <w:szCs w:val="24"/>
        </w:rPr>
      </w:pPr>
    </w:p>
    <w:p w14:paraId="2BF7B05C" w14:textId="7D59442E" w:rsidR="000A7D4D" w:rsidRPr="008B6161" w:rsidRDefault="00F94DA4" w:rsidP="008B6161">
      <w:pPr>
        <w:pStyle w:val="NoSpacing"/>
        <w:rPr>
          <w:rFonts w:ascii="Times New Roman" w:hAnsi="Times New Roman"/>
          <w:sz w:val="24"/>
          <w:szCs w:val="24"/>
          <w:lang w:bidi="ar-SA"/>
        </w:rPr>
      </w:pPr>
      <w:r>
        <w:rPr>
          <w:rFonts w:ascii="Times New Roman" w:hAnsi="Times New Roman"/>
          <w:sz w:val="24"/>
          <w:szCs w:val="24"/>
        </w:rPr>
        <w:t>The Grants Pass Urbanized Area has grown in population by a little over 2,000 from 2014 to 2019 since the monitoring values were available.</w:t>
      </w:r>
    </w:p>
    <w:p w14:paraId="501DC687" w14:textId="77777777" w:rsidR="00395917" w:rsidRDefault="00395917" w:rsidP="00067CD0">
      <w:pPr>
        <w:autoSpaceDE w:val="0"/>
        <w:autoSpaceDN w:val="0"/>
        <w:adjustRightInd w:val="0"/>
        <w:spacing w:after="0" w:line="240" w:lineRule="auto"/>
        <w:rPr>
          <w:rFonts w:ascii="Times New Roman" w:hAnsi="Times New Roman"/>
          <w:sz w:val="24"/>
          <w:szCs w:val="24"/>
          <w:lang w:bidi="ar-SA"/>
        </w:rPr>
      </w:pPr>
    </w:p>
    <w:p w14:paraId="2156086E" w14:textId="77777777" w:rsidR="00067CD0" w:rsidRDefault="00067CD0" w:rsidP="00067CD0">
      <w:pPr>
        <w:autoSpaceDE w:val="0"/>
        <w:autoSpaceDN w:val="0"/>
        <w:adjustRightInd w:val="0"/>
        <w:spacing w:after="0" w:line="240" w:lineRule="auto"/>
        <w:rPr>
          <w:rFonts w:ascii="Times New Roman" w:hAnsi="Times New Roman"/>
          <w:sz w:val="24"/>
          <w:szCs w:val="24"/>
          <w:lang w:bidi="ar-SA"/>
        </w:rPr>
      </w:pPr>
      <w:r>
        <w:rPr>
          <w:rFonts w:ascii="Times New Roman" w:hAnsi="Times New Roman"/>
          <w:sz w:val="24"/>
          <w:szCs w:val="24"/>
          <w:lang w:bidi="ar-SA"/>
        </w:rPr>
        <w:t>The transportation air quality conformity regulations summarized in 40 CFR 93.109(b) have</w:t>
      </w:r>
      <w:r w:rsidR="00F261D0">
        <w:rPr>
          <w:rFonts w:ascii="Times New Roman" w:hAnsi="Times New Roman"/>
          <w:sz w:val="24"/>
          <w:szCs w:val="24"/>
          <w:lang w:bidi="ar-SA"/>
        </w:rPr>
        <w:t xml:space="preserve"> </w:t>
      </w:r>
      <w:r>
        <w:rPr>
          <w:rFonts w:ascii="Times New Roman" w:hAnsi="Times New Roman"/>
          <w:sz w:val="24"/>
          <w:szCs w:val="24"/>
          <w:lang w:bidi="ar-SA"/>
        </w:rPr>
        <w:t>been addressed herein pursuant to the requirements of 40 CFR 93.109(e).</w:t>
      </w:r>
    </w:p>
    <w:p w14:paraId="7C8E2033" w14:textId="77777777" w:rsidR="006C5618" w:rsidRDefault="006C5618" w:rsidP="00067CD0">
      <w:pPr>
        <w:autoSpaceDE w:val="0"/>
        <w:autoSpaceDN w:val="0"/>
        <w:adjustRightInd w:val="0"/>
        <w:spacing w:after="0" w:line="240" w:lineRule="auto"/>
        <w:rPr>
          <w:rFonts w:ascii="Times New Roman" w:hAnsi="Times New Roman"/>
          <w:sz w:val="24"/>
          <w:szCs w:val="24"/>
          <w:lang w:bidi="ar-SA"/>
        </w:rPr>
      </w:pPr>
    </w:p>
    <w:p w14:paraId="7376463A" w14:textId="5823DE9A" w:rsidR="00E34EC7" w:rsidRDefault="00067CD0" w:rsidP="00593F12">
      <w:pPr>
        <w:rPr>
          <w:rFonts w:ascii="Times New Roman" w:hAnsi="Times New Roman"/>
          <w:sz w:val="24"/>
          <w:szCs w:val="24"/>
          <w:lang w:bidi="ar-SA"/>
        </w:rPr>
      </w:pPr>
      <w:r>
        <w:rPr>
          <w:rFonts w:ascii="Times New Roman" w:hAnsi="Times New Roman"/>
          <w:sz w:val="24"/>
          <w:szCs w:val="24"/>
          <w:lang w:bidi="ar-SA"/>
        </w:rPr>
        <w:t>All requirements for the Transportation Air Quality Conformity Determination have been met.</w:t>
      </w:r>
    </w:p>
    <w:p w14:paraId="20D2D0AB" w14:textId="77777777" w:rsidR="007C2C8A" w:rsidRDefault="007C2C8A" w:rsidP="00593F12">
      <w:pPr>
        <w:rPr>
          <w:rFonts w:ascii="Times New Roman" w:hAnsi="Times New Roman"/>
          <w:color w:val="000000"/>
          <w:sz w:val="24"/>
          <w:szCs w:val="24"/>
          <w:lang w:bidi="ar-SA"/>
        </w:rPr>
        <w:sectPr w:rsidR="007C2C8A" w:rsidSect="000C67AE">
          <w:headerReference w:type="even" r:id="rId16"/>
          <w:headerReference w:type="default" r:id="rId17"/>
          <w:footerReference w:type="default" r:id="rId18"/>
          <w:headerReference w:type="first" r:id="rId19"/>
          <w:pgSz w:w="12240" w:h="15840" w:code="1"/>
          <w:pgMar w:top="720" w:right="1080" w:bottom="720" w:left="1080" w:header="288" w:footer="202" w:gutter="0"/>
          <w:pgNumType w:start="1" w:chapStyle="1" w:chapSep="emDash"/>
          <w:cols w:space="720"/>
          <w:docGrid w:linePitch="360"/>
        </w:sectPr>
      </w:pPr>
    </w:p>
    <w:p w14:paraId="731F9787" w14:textId="4372A939" w:rsidR="007C2C8A" w:rsidRDefault="007C2C8A" w:rsidP="00593F12">
      <w:pPr>
        <w:rPr>
          <w:rFonts w:ascii="Times New Roman" w:hAnsi="Times New Roman"/>
          <w:color w:val="000000"/>
          <w:sz w:val="24"/>
          <w:szCs w:val="24"/>
          <w:lang w:bidi="ar-SA"/>
        </w:rPr>
      </w:pPr>
    </w:p>
    <w:p w14:paraId="0CD33574" w14:textId="5159DD0B" w:rsidR="00A75C56" w:rsidRDefault="007C2C8A" w:rsidP="007C2C8A">
      <w:pPr>
        <w:rPr>
          <w:rFonts w:ascii="Times New Roman" w:hAnsi="Times New Roman"/>
          <w:b/>
          <w:bCs/>
          <w:color w:val="000000"/>
          <w:sz w:val="24"/>
          <w:szCs w:val="24"/>
          <w:lang w:bidi="ar-SA"/>
        </w:rPr>
      </w:pPr>
      <w:r w:rsidRPr="0058521A">
        <w:rPr>
          <w:rFonts w:ascii="Times New Roman" w:eastAsiaTheme="minorEastAsia" w:hAnsi="Times New Roman"/>
          <w:b/>
          <w:sz w:val="20"/>
          <w:szCs w:val="20"/>
          <w:lang w:bidi="ar-SA"/>
        </w:rPr>
        <w:t>Figure 1:  MRMPO Area and Air Quality Area Boundaries</w:t>
      </w:r>
      <w:r w:rsidRPr="005D50DC">
        <w:rPr>
          <w:noProof/>
          <w:lang w:bidi="ar-SA"/>
        </w:rPr>
        <w:t xml:space="preserve"> </w:t>
      </w:r>
      <w:r w:rsidRPr="005D50DC">
        <w:rPr>
          <w:noProof/>
          <w:lang w:bidi="ar-SA"/>
        </w:rPr>
        <w:drawing>
          <wp:anchor distT="0" distB="0" distL="114300" distR="114300" simplePos="0" relativeHeight="251656704" behindDoc="1" locked="0" layoutInCell="1" allowOverlap="1" wp14:anchorId="56EAE526" wp14:editId="4665B268">
            <wp:simplePos x="0" y="0"/>
            <wp:positionH relativeFrom="page">
              <wp:posOffset>457200</wp:posOffset>
            </wp:positionH>
            <wp:positionV relativeFrom="paragraph">
              <wp:posOffset>161925</wp:posOffset>
            </wp:positionV>
            <wp:extent cx="9144000" cy="5907405"/>
            <wp:effectExtent l="0" t="0" r="0" b="0"/>
            <wp:wrapTopAndBottom/>
            <wp:docPr id="1" name="Picture 2" descr="F:\TR\Middle Rogue MPO\Maps\MRMPO_AQMA_11x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R\Middle Rogue MPO\Maps\MRMPO_AQMA_11x17.jpg"/>
                    <pic:cNvPicPr>
                      <a:picLocks noChangeAspect="1" noChangeArrowheads="1"/>
                    </pic:cNvPicPr>
                  </pic:nvPicPr>
                  <pic:blipFill>
                    <a:blip r:embed="rId20" cstate="print"/>
                    <a:srcRect/>
                    <a:stretch>
                      <a:fillRect/>
                    </a:stretch>
                  </pic:blipFill>
                  <pic:spPr bwMode="auto">
                    <a:xfrm>
                      <a:off x="0" y="0"/>
                      <a:ext cx="9144000" cy="5907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DB65F63" w14:textId="77777777" w:rsidR="009B0F13" w:rsidRDefault="009B0F13">
      <w:pPr>
        <w:spacing w:after="0" w:line="240" w:lineRule="auto"/>
        <w:rPr>
          <w:rFonts w:ascii="Times New Roman" w:hAnsi="Times New Roman"/>
          <w:b/>
          <w:bCs/>
          <w:color w:val="000000"/>
          <w:sz w:val="24"/>
          <w:szCs w:val="24"/>
          <w:lang w:bidi="ar-SA"/>
        </w:rPr>
        <w:sectPr w:rsidR="009B0F13" w:rsidSect="007C2C8A">
          <w:pgSz w:w="15840" w:h="12240" w:orient="landscape" w:code="1"/>
          <w:pgMar w:top="1080" w:right="720" w:bottom="1080" w:left="720" w:header="288" w:footer="202" w:gutter="0"/>
          <w:pgNumType w:start="1" w:chapStyle="1" w:chapSep="emDash"/>
          <w:cols w:space="720"/>
          <w:docGrid w:linePitch="360"/>
        </w:sectPr>
      </w:pPr>
    </w:p>
    <w:p w14:paraId="78760DF0" w14:textId="77777777" w:rsidR="00933654" w:rsidRDefault="00BA40C0" w:rsidP="00BA40C0">
      <w:pPr>
        <w:spacing w:after="0" w:line="240" w:lineRule="auto"/>
        <w:jc w:val="right"/>
        <w:rPr>
          <w:rFonts w:ascii="Times New Roman" w:hAnsi="Times New Roman"/>
          <w:b/>
          <w:bCs/>
          <w:color w:val="000000"/>
          <w:sz w:val="28"/>
          <w:szCs w:val="28"/>
          <w:lang w:bidi="ar-SA"/>
        </w:rPr>
      </w:pPr>
      <w:r>
        <w:rPr>
          <w:rFonts w:ascii="Times New Roman" w:hAnsi="Times New Roman"/>
          <w:b/>
          <w:bCs/>
          <w:color w:val="000000"/>
          <w:sz w:val="28"/>
          <w:szCs w:val="28"/>
          <w:lang w:bidi="ar-SA"/>
        </w:rPr>
        <w:lastRenderedPageBreak/>
        <w:t>Appendix A</w:t>
      </w:r>
    </w:p>
    <w:p w14:paraId="64019A22" w14:textId="77777777" w:rsidR="00BA40C0" w:rsidRDefault="00BA40C0" w:rsidP="00BA40C0">
      <w:pPr>
        <w:spacing w:after="0" w:line="240" w:lineRule="auto"/>
        <w:jc w:val="right"/>
        <w:rPr>
          <w:rFonts w:ascii="Times New Roman" w:hAnsi="Times New Roman"/>
          <w:b/>
          <w:bCs/>
          <w:color w:val="000000"/>
          <w:sz w:val="28"/>
          <w:szCs w:val="28"/>
          <w:lang w:bidi="ar-SA"/>
        </w:rPr>
      </w:pPr>
    </w:p>
    <w:p w14:paraId="2C830490" w14:textId="77777777" w:rsidR="00BA40C0" w:rsidRDefault="00BA40C0" w:rsidP="00BA40C0">
      <w:pPr>
        <w:spacing w:after="0" w:line="240" w:lineRule="auto"/>
        <w:jc w:val="right"/>
        <w:rPr>
          <w:rFonts w:ascii="Times New Roman" w:hAnsi="Times New Roman"/>
          <w:b/>
          <w:bCs/>
          <w:color w:val="000000"/>
          <w:sz w:val="28"/>
          <w:szCs w:val="28"/>
          <w:lang w:bidi="ar-SA"/>
        </w:rPr>
      </w:pPr>
      <w:r>
        <w:rPr>
          <w:rFonts w:ascii="Times New Roman" w:hAnsi="Times New Roman"/>
          <w:b/>
          <w:bCs/>
          <w:color w:val="000000"/>
          <w:sz w:val="28"/>
          <w:szCs w:val="28"/>
          <w:lang w:bidi="ar-SA"/>
        </w:rPr>
        <w:t>Federal Register Promulgation of CO Limited Maintenance Plan</w:t>
      </w:r>
    </w:p>
    <w:p w14:paraId="3952C59B" w14:textId="77777777" w:rsidR="00292271" w:rsidRDefault="00292271" w:rsidP="00BA40C0">
      <w:pPr>
        <w:spacing w:after="0" w:line="240" w:lineRule="auto"/>
        <w:jc w:val="right"/>
        <w:rPr>
          <w:rFonts w:ascii="Times New Roman" w:hAnsi="Times New Roman"/>
          <w:b/>
          <w:bCs/>
          <w:color w:val="000000"/>
          <w:sz w:val="28"/>
          <w:szCs w:val="28"/>
          <w:lang w:bidi="ar-SA"/>
        </w:rPr>
      </w:pPr>
    </w:p>
    <w:p w14:paraId="3773951D" w14:textId="77777777" w:rsidR="00BA40C0" w:rsidRDefault="00BA40C0" w:rsidP="00BA40C0">
      <w:pPr>
        <w:spacing w:after="0" w:line="240" w:lineRule="auto"/>
        <w:jc w:val="right"/>
        <w:rPr>
          <w:rFonts w:ascii="Times New Roman" w:hAnsi="Times New Roman"/>
          <w:b/>
          <w:bCs/>
          <w:color w:val="000000"/>
          <w:sz w:val="28"/>
          <w:szCs w:val="28"/>
          <w:lang w:bidi="ar-SA"/>
        </w:rPr>
      </w:pPr>
      <w:r>
        <w:rPr>
          <w:rFonts w:ascii="Times New Roman" w:hAnsi="Times New Roman"/>
          <w:b/>
          <w:bCs/>
          <w:color w:val="000000"/>
          <w:sz w:val="28"/>
          <w:szCs w:val="28"/>
          <w:lang w:bidi="ar-SA"/>
        </w:rPr>
        <w:t>Federa</w:t>
      </w:r>
      <w:r w:rsidR="00292271">
        <w:rPr>
          <w:rFonts w:ascii="Times New Roman" w:hAnsi="Times New Roman"/>
          <w:b/>
          <w:bCs/>
          <w:color w:val="000000"/>
          <w:sz w:val="28"/>
          <w:szCs w:val="28"/>
          <w:lang w:bidi="ar-SA"/>
        </w:rPr>
        <w:t>l Register Promulgation of PM</w:t>
      </w:r>
      <w:r w:rsidR="00292271" w:rsidRPr="00292271">
        <w:rPr>
          <w:rFonts w:ascii="Times New Roman" w:hAnsi="Times New Roman"/>
          <w:b/>
          <w:bCs/>
          <w:color w:val="000000"/>
          <w:sz w:val="28"/>
          <w:szCs w:val="28"/>
          <w:vertAlign w:val="subscript"/>
          <w:lang w:bidi="ar-SA"/>
        </w:rPr>
        <w:t>10</w:t>
      </w:r>
      <w:r w:rsidR="00292271">
        <w:rPr>
          <w:rFonts w:ascii="Times New Roman" w:hAnsi="Times New Roman"/>
          <w:b/>
          <w:bCs/>
          <w:color w:val="000000"/>
          <w:sz w:val="28"/>
          <w:szCs w:val="28"/>
          <w:lang w:bidi="ar-SA"/>
        </w:rPr>
        <w:t xml:space="preserve"> Limited Maintenance Plan</w:t>
      </w:r>
    </w:p>
    <w:p w14:paraId="682C5026" w14:textId="77777777" w:rsidR="00406F05" w:rsidRDefault="00406F05" w:rsidP="00BA40C0">
      <w:pPr>
        <w:spacing w:after="0" w:line="240" w:lineRule="auto"/>
        <w:jc w:val="center"/>
        <w:rPr>
          <w:rFonts w:ascii="Times New Roman" w:hAnsi="Times New Roman"/>
          <w:b/>
          <w:bCs/>
          <w:color w:val="000000"/>
          <w:sz w:val="28"/>
          <w:szCs w:val="28"/>
          <w:lang w:bidi="ar-SA"/>
        </w:rPr>
      </w:pPr>
    </w:p>
    <w:p w14:paraId="070BC11D" w14:textId="77777777" w:rsidR="00406F05" w:rsidRPr="00406F05" w:rsidRDefault="00406F05" w:rsidP="00406F05">
      <w:pPr>
        <w:rPr>
          <w:rFonts w:ascii="Times New Roman" w:hAnsi="Times New Roman"/>
          <w:sz w:val="28"/>
          <w:szCs w:val="28"/>
          <w:lang w:bidi="ar-SA"/>
        </w:rPr>
      </w:pPr>
    </w:p>
    <w:p w14:paraId="68FC19F3" w14:textId="77777777" w:rsidR="00406F05" w:rsidRDefault="00406F05" w:rsidP="00406F05">
      <w:pPr>
        <w:rPr>
          <w:rFonts w:ascii="Times New Roman" w:hAnsi="Times New Roman"/>
          <w:sz w:val="28"/>
          <w:szCs w:val="28"/>
          <w:lang w:bidi="ar-SA"/>
        </w:rPr>
      </w:pPr>
    </w:p>
    <w:p w14:paraId="2A7C63C2" w14:textId="77777777" w:rsidR="00BA40C0" w:rsidRPr="00406F05" w:rsidRDefault="00406F05" w:rsidP="00406F05">
      <w:pPr>
        <w:tabs>
          <w:tab w:val="left" w:pos="6396"/>
        </w:tabs>
        <w:rPr>
          <w:rFonts w:ascii="Times New Roman" w:hAnsi="Times New Roman"/>
          <w:sz w:val="28"/>
          <w:szCs w:val="28"/>
          <w:lang w:bidi="ar-SA"/>
        </w:rPr>
      </w:pPr>
      <w:r>
        <w:rPr>
          <w:rFonts w:ascii="Times New Roman" w:hAnsi="Times New Roman"/>
          <w:sz w:val="28"/>
          <w:szCs w:val="28"/>
          <w:lang w:bidi="ar-SA"/>
        </w:rPr>
        <w:tab/>
      </w:r>
    </w:p>
    <w:p w14:paraId="010BD336" w14:textId="77777777" w:rsidR="0056320E" w:rsidRDefault="00C71CE9">
      <w:pPr>
        <w:spacing w:after="0" w:line="240" w:lineRule="auto"/>
        <w:rPr>
          <w:rFonts w:ascii="Times New Roman" w:hAnsi="Times New Roman"/>
          <w:b/>
          <w:bCs/>
          <w:color w:val="000000"/>
          <w:sz w:val="24"/>
          <w:szCs w:val="24"/>
          <w:lang w:bidi="ar-SA"/>
        </w:rPr>
      </w:pPr>
      <w:r>
        <w:rPr>
          <w:rFonts w:ascii="Times New Roman" w:hAnsi="Times New Roman"/>
          <w:b/>
          <w:bCs/>
          <w:noProof/>
          <w:color w:val="000000"/>
          <w:sz w:val="24"/>
          <w:szCs w:val="24"/>
          <w:lang w:bidi="ar-SA"/>
        </w:rPr>
        <w:lastRenderedPageBreak/>
        <w:drawing>
          <wp:anchor distT="0" distB="0" distL="114300" distR="114300" simplePos="0" relativeHeight="251648512" behindDoc="0" locked="0" layoutInCell="1" allowOverlap="1" wp14:anchorId="3810DFF3" wp14:editId="7A6C2D6A">
            <wp:simplePos x="0" y="0"/>
            <wp:positionH relativeFrom="column">
              <wp:posOffset>-39370</wp:posOffset>
            </wp:positionH>
            <wp:positionV relativeFrom="paragraph">
              <wp:posOffset>-374015</wp:posOffset>
            </wp:positionV>
            <wp:extent cx="6400800" cy="844232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844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320E">
        <w:rPr>
          <w:rFonts w:ascii="Times New Roman" w:hAnsi="Times New Roman"/>
          <w:b/>
          <w:bCs/>
          <w:color w:val="000000"/>
          <w:sz w:val="24"/>
          <w:szCs w:val="24"/>
          <w:lang w:bidi="ar-SA"/>
        </w:rPr>
        <w:br w:type="page"/>
      </w:r>
    </w:p>
    <w:p w14:paraId="3DB267E7" w14:textId="77777777" w:rsidR="0056320E" w:rsidRDefault="00C71CE9">
      <w:pPr>
        <w:spacing w:after="0" w:line="240" w:lineRule="auto"/>
        <w:rPr>
          <w:rFonts w:ascii="Times New Roman" w:hAnsi="Times New Roman"/>
          <w:b/>
          <w:bCs/>
          <w:color w:val="000000"/>
          <w:sz w:val="24"/>
          <w:szCs w:val="24"/>
          <w:lang w:bidi="ar-SA"/>
        </w:rPr>
      </w:pPr>
      <w:r>
        <w:rPr>
          <w:rFonts w:ascii="Times New Roman" w:hAnsi="Times New Roman"/>
          <w:b/>
          <w:bCs/>
          <w:noProof/>
          <w:color w:val="000000"/>
          <w:sz w:val="24"/>
          <w:szCs w:val="24"/>
          <w:lang w:bidi="ar-SA"/>
        </w:rPr>
        <w:lastRenderedPageBreak/>
        <w:drawing>
          <wp:anchor distT="0" distB="0" distL="114300" distR="114300" simplePos="0" relativeHeight="251650560" behindDoc="0" locked="0" layoutInCell="1" allowOverlap="1" wp14:anchorId="231727EE" wp14:editId="4A63A901">
            <wp:simplePos x="0" y="0"/>
            <wp:positionH relativeFrom="column">
              <wp:posOffset>31115</wp:posOffset>
            </wp:positionH>
            <wp:positionV relativeFrom="paragraph">
              <wp:posOffset>-229235</wp:posOffset>
            </wp:positionV>
            <wp:extent cx="6400800" cy="842454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842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56320E">
        <w:rPr>
          <w:rFonts w:ascii="Times New Roman" w:hAnsi="Times New Roman"/>
          <w:b/>
          <w:bCs/>
          <w:color w:val="000000"/>
          <w:sz w:val="24"/>
          <w:szCs w:val="24"/>
          <w:lang w:bidi="ar-SA"/>
        </w:rPr>
        <w:br w:type="page"/>
      </w:r>
    </w:p>
    <w:p w14:paraId="0048E5FC" w14:textId="77777777" w:rsidR="0056320E" w:rsidRDefault="00C71CE9">
      <w:pPr>
        <w:spacing w:after="0" w:line="240" w:lineRule="auto"/>
        <w:rPr>
          <w:rFonts w:ascii="Times New Roman" w:hAnsi="Times New Roman"/>
          <w:b/>
          <w:bCs/>
          <w:color w:val="000000"/>
          <w:sz w:val="24"/>
          <w:szCs w:val="24"/>
          <w:lang w:bidi="ar-SA"/>
        </w:rPr>
      </w:pPr>
      <w:r>
        <w:rPr>
          <w:rFonts w:ascii="Times New Roman" w:hAnsi="Times New Roman"/>
          <w:b/>
          <w:bCs/>
          <w:noProof/>
          <w:color w:val="000000"/>
          <w:sz w:val="24"/>
          <w:szCs w:val="24"/>
          <w:lang w:bidi="ar-SA"/>
        </w:rPr>
        <w:lastRenderedPageBreak/>
        <w:drawing>
          <wp:anchor distT="0" distB="0" distL="114300" distR="114300" simplePos="0" relativeHeight="251649536" behindDoc="0" locked="0" layoutInCell="1" allowOverlap="1" wp14:anchorId="6C577981" wp14:editId="72DD4A83">
            <wp:simplePos x="0" y="0"/>
            <wp:positionH relativeFrom="column">
              <wp:posOffset>31115</wp:posOffset>
            </wp:positionH>
            <wp:positionV relativeFrom="paragraph">
              <wp:posOffset>-399415</wp:posOffset>
            </wp:positionV>
            <wp:extent cx="6400800" cy="865060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865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56320E">
        <w:rPr>
          <w:rFonts w:ascii="Times New Roman" w:hAnsi="Times New Roman"/>
          <w:b/>
          <w:bCs/>
          <w:color w:val="000000"/>
          <w:sz w:val="24"/>
          <w:szCs w:val="24"/>
          <w:lang w:bidi="ar-SA"/>
        </w:rPr>
        <w:br w:type="page"/>
      </w:r>
    </w:p>
    <w:p w14:paraId="07ABA40E" w14:textId="77777777" w:rsidR="0056320E" w:rsidRDefault="00C71CE9">
      <w:pPr>
        <w:spacing w:after="0" w:line="240" w:lineRule="auto"/>
        <w:rPr>
          <w:rFonts w:ascii="Times New Roman" w:hAnsi="Times New Roman"/>
          <w:b/>
          <w:bCs/>
          <w:color w:val="000000"/>
          <w:sz w:val="24"/>
          <w:szCs w:val="24"/>
          <w:lang w:bidi="ar-SA"/>
        </w:rPr>
      </w:pPr>
      <w:r>
        <w:rPr>
          <w:rFonts w:ascii="Times New Roman" w:hAnsi="Times New Roman"/>
          <w:b/>
          <w:bCs/>
          <w:noProof/>
          <w:color w:val="000000"/>
          <w:sz w:val="24"/>
          <w:szCs w:val="24"/>
          <w:lang w:bidi="ar-SA"/>
        </w:rPr>
        <w:lastRenderedPageBreak/>
        <w:drawing>
          <wp:anchor distT="0" distB="0" distL="114300" distR="114300" simplePos="0" relativeHeight="251651584" behindDoc="0" locked="0" layoutInCell="1" allowOverlap="1" wp14:anchorId="2E807F26" wp14:editId="129A9C84">
            <wp:simplePos x="0" y="0"/>
            <wp:positionH relativeFrom="column">
              <wp:posOffset>635</wp:posOffset>
            </wp:positionH>
            <wp:positionV relativeFrom="paragraph">
              <wp:posOffset>-215900</wp:posOffset>
            </wp:positionV>
            <wp:extent cx="6400800" cy="818705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818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56320E">
        <w:rPr>
          <w:rFonts w:ascii="Times New Roman" w:hAnsi="Times New Roman"/>
          <w:b/>
          <w:bCs/>
          <w:color w:val="000000"/>
          <w:sz w:val="24"/>
          <w:szCs w:val="24"/>
          <w:lang w:bidi="ar-SA"/>
        </w:rPr>
        <w:br w:type="page"/>
      </w:r>
    </w:p>
    <w:p w14:paraId="5EC166B5" w14:textId="77777777" w:rsidR="00C71CE9" w:rsidRDefault="00C71CE9">
      <w:pPr>
        <w:spacing w:after="0" w:line="240" w:lineRule="auto"/>
        <w:rPr>
          <w:rFonts w:ascii="Times New Roman" w:hAnsi="Times New Roman"/>
          <w:b/>
          <w:bCs/>
          <w:color w:val="000000"/>
          <w:sz w:val="24"/>
          <w:szCs w:val="24"/>
          <w:lang w:bidi="ar-SA"/>
        </w:rPr>
      </w:pPr>
      <w:r>
        <w:rPr>
          <w:rFonts w:ascii="Times New Roman" w:hAnsi="Times New Roman"/>
          <w:b/>
          <w:bCs/>
          <w:noProof/>
          <w:color w:val="000000"/>
          <w:sz w:val="24"/>
          <w:szCs w:val="24"/>
          <w:lang w:bidi="ar-SA"/>
        </w:rPr>
        <w:lastRenderedPageBreak/>
        <w:drawing>
          <wp:anchor distT="0" distB="0" distL="114300" distR="114300" simplePos="0" relativeHeight="251652608" behindDoc="0" locked="0" layoutInCell="1" allowOverlap="1" wp14:anchorId="507320E9" wp14:editId="6BC263E2">
            <wp:simplePos x="0" y="0"/>
            <wp:positionH relativeFrom="column">
              <wp:posOffset>-26035</wp:posOffset>
            </wp:positionH>
            <wp:positionV relativeFrom="paragraph">
              <wp:posOffset>-461010</wp:posOffset>
            </wp:positionV>
            <wp:extent cx="6400800" cy="869124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8691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color w:val="000000"/>
          <w:sz w:val="24"/>
          <w:szCs w:val="24"/>
          <w:lang w:bidi="ar-SA"/>
        </w:rPr>
        <w:br w:type="page"/>
      </w:r>
    </w:p>
    <w:p w14:paraId="3C8E09C2" w14:textId="77777777" w:rsidR="001A76F5" w:rsidRDefault="001A76F5">
      <w:pPr>
        <w:spacing w:after="0" w:line="240" w:lineRule="auto"/>
        <w:rPr>
          <w:rFonts w:ascii="Times New Roman" w:hAnsi="Times New Roman"/>
          <w:b/>
          <w:bCs/>
          <w:color w:val="000000"/>
          <w:sz w:val="24"/>
          <w:szCs w:val="24"/>
          <w:lang w:bidi="ar-SA"/>
        </w:rPr>
      </w:pPr>
      <w:r>
        <w:rPr>
          <w:rFonts w:ascii="Times New Roman" w:hAnsi="Times New Roman"/>
          <w:b/>
          <w:bCs/>
          <w:noProof/>
          <w:color w:val="000000"/>
          <w:sz w:val="24"/>
          <w:szCs w:val="24"/>
          <w:lang w:bidi="ar-SA"/>
        </w:rPr>
        <w:lastRenderedPageBreak/>
        <w:drawing>
          <wp:anchor distT="0" distB="0" distL="114300" distR="114300" simplePos="0" relativeHeight="251653632" behindDoc="0" locked="0" layoutInCell="1" allowOverlap="1" wp14:anchorId="1B7EBBC2" wp14:editId="67F5AF41">
            <wp:simplePos x="0" y="0"/>
            <wp:positionH relativeFrom="column">
              <wp:posOffset>40005</wp:posOffset>
            </wp:positionH>
            <wp:positionV relativeFrom="paragraph">
              <wp:posOffset>-521970</wp:posOffset>
            </wp:positionV>
            <wp:extent cx="6400800" cy="851535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851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color w:val="000000"/>
          <w:sz w:val="24"/>
          <w:szCs w:val="24"/>
          <w:lang w:bidi="ar-SA"/>
        </w:rPr>
        <w:br w:type="page"/>
      </w:r>
    </w:p>
    <w:p w14:paraId="30192421" w14:textId="77777777" w:rsidR="001A76F5" w:rsidRDefault="000756F6">
      <w:pPr>
        <w:spacing w:after="0" w:line="240" w:lineRule="auto"/>
        <w:rPr>
          <w:rFonts w:ascii="Times New Roman" w:hAnsi="Times New Roman"/>
          <w:b/>
          <w:bCs/>
          <w:color w:val="000000"/>
          <w:sz w:val="24"/>
          <w:szCs w:val="24"/>
          <w:lang w:bidi="ar-SA"/>
        </w:rPr>
      </w:pPr>
      <w:r>
        <w:rPr>
          <w:rFonts w:ascii="Times New Roman" w:hAnsi="Times New Roman"/>
          <w:b/>
          <w:bCs/>
          <w:noProof/>
          <w:color w:val="000000"/>
          <w:sz w:val="24"/>
          <w:szCs w:val="24"/>
          <w:lang w:bidi="ar-SA"/>
        </w:rPr>
        <w:lastRenderedPageBreak/>
        <w:drawing>
          <wp:anchor distT="0" distB="0" distL="114300" distR="114300" simplePos="0" relativeHeight="251654656" behindDoc="0" locked="0" layoutInCell="1" allowOverlap="1" wp14:anchorId="57515024" wp14:editId="657C54C2">
            <wp:simplePos x="0" y="0"/>
            <wp:positionH relativeFrom="column">
              <wp:posOffset>635</wp:posOffset>
            </wp:positionH>
            <wp:positionV relativeFrom="paragraph">
              <wp:posOffset>-521970</wp:posOffset>
            </wp:positionV>
            <wp:extent cx="6400800" cy="87376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873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76F5">
        <w:rPr>
          <w:rFonts w:ascii="Times New Roman" w:hAnsi="Times New Roman"/>
          <w:b/>
          <w:bCs/>
          <w:color w:val="000000"/>
          <w:sz w:val="24"/>
          <w:szCs w:val="24"/>
          <w:lang w:bidi="ar-SA"/>
        </w:rPr>
        <w:br w:type="page"/>
      </w:r>
    </w:p>
    <w:p w14:paraId="4F8BD8DC" w14:textId="77777777" w:rsidR="001A76F5" w:rsidRDefault="000756F6">
      <w:pPr>
        <w:spacing w:after="0" w:line="240" w:lineRule="auto"/>
        <w:rPr>
          <w:rFonts w:ascii="Times New Roman" w:hAnsi="Times New Roman"/>
          <w:b/>
          <w:bCs/>
          <w:color w:val="000000"/>
          <w:sz w:val="24"/>
          <w:szCs w:val="24"/>
          <w:lang w:bidi="ar-SA"/>
        </w:rPr>
      </w:pPr>
      <w:r>
        <w:rPr>
          <w:rFonts w:ascii="Times New Roman" w:hAnsi="Times New Roman"/>
          <w:b/>
          <w:bCs/>
          <w:noProof/>
          <w:color w:val="000000"/>
          <w:sz w:val="24"/>
          <w:szCs w:val="24"/>
          <w:lang w:bidi="ar-SA"/>
        </w:rPr>
        <w:lastRenderedPageBreak/>
        <w:drawing>
          <wp:anchor distT="0" distB="0" distL="114300" distR="114300" simplePos="0" relativeHeight="251655680" behindDoc="0" locked="0" layoutInCell="1" allowOverlap="1" wp14:anchorId="6DCC94F4" wp14:editId="5C7B45DB">
            <wp:simplePos x="0" y="0"/>
            <wp:positionH relativeFrom="column">
              <wp:posOffset>635</wp:posOffset>
            </wp:positionH>
            <wp:positionV relativeFrom="paragraph">
              <wp:posOffset>-368935</wp:posOffset>
            </wp:positionV>
            <wp:extent cx="6400800" cy="85979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859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76F5">
        <w:rPr>
          <w:rFonts w:ascii="Times New Roman" w:hAnsi="Times New Roman"/>
          <w:b/>
          <w:bCs/>
          <w:color w:val="000000"/>
          <w:sz w:val="24"/>
          <w:szCs w:val="24"/>
          <w:lang w:bidi="ar-SA"/>
        </w:rPr>
        <w:br w:type="page"/>
      </w:r>
    </w:p>
    <w:p w14:paraId="430B45B7" w14:textId="77777777" w:rsidR="001A76F5" w:rsidRDefault="000756F6">
      <w:pPr>
        <w:spacing w:after="0" w:line="240" w:lineRule="auto"/>
        <w:rPr>
          <w:rFonts w:ascii="Times New Roman" w:hAnsi="Times New Roman"/>
          <w:b/>
          <w:bCs/>
          <w:color w:val="000000"/>
          <w:sz w:val="24"/>
          <w:szCs w:val="24"/>
          <w:lang w:bidi="ar-SA"/>
        </w:rPr>
      </w:pPr>
      <w:r>
        <w:rPr>
          <w:rFonts w:ascii="Times New Roman" w:hAnsi="Times New Roman"/>
          <w:b/>
          <w:bCs/>
          <w:noProof/>
          <w:color w:val="000000"/>
          <w:sz w:val="24"/>
          <w:szCs w:val="24"/>
          <w:lang w:bidi="ar-SA"/>
        </w:rPr>
        <w:lastRenderedPageBreak/>
        <w:drawing>
          <wp:anchor distT="0" distB="0" distL="114300" distR="114300" simplePos="0" relativeHeight="251657728" behindDoc="0" locked="0" layoutInCell="1" allowOverlap="1" wp14:anchorId="0033CE16" wp14:editId="5E75C834">
            <wp:simplePos x="0" y="0"/>
            <wp:positionH relativeFrom="column">
              <wp:posOffset>-83185</wp:posOffset>
            </wp:positionH>
            <wp:positionV relativeFrom="paragraph">
              <wp:posOffset>-487680</wp:posOffset>
            </wp:positionV>
            <wp:extent cx="6400800" cy="871029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8710295"/>
                    </a:xfrm>
                    <a:prstGeom prst="rect">
                      <a:avLst/>
                    </a:prstGeom>
                    <a:noFill/>
                    <a:ln>
                      <a:noFill/>
                    </a:ln>
                  </pic:spPr>
                </pic:pic>
              </a:graphicData>
            </a:graphic>
            <wp14:sizeRelH relativeFrom="page">
              <wp14:pctWidth>0</wp14:pctWidth>
            </wp14:sizeRelH>
            <wp14:sizeRelV relativeFrom="page">
              <wp14:pctHeight>0</wp14:pctHeight>
            </wp14:sizeRelV>
          </wp:anchor>
        </w:drawing>
      </w:r>
      <w:r w:rsidR="001A76F5">
        <w:rPr>
          <w:rFonts w:ascii="Times New Roman" w:hAnsi="Times New Roman"/>
          <w:b/>
          <w:bCs/>
          <w:color w:val="000000"/>
          <w:sz w:val="24"/>
          <w:szCs w:val="24"/>
          <w:lang w:bidi="ar-SA"/>
        </w:rPr>
        <w:br w:type="page"/>
      </w:r>
    </w:p>
    <w:p w14:paraId="227E567F" w14:textId="77777777" w:rsidR="001A76F5" w:rsidRDefault="000756F6">
      <w:pPr>
        <w:spacing w:after="0" w:line="240" w:lineRule="auto"/>
        <w:rPr>
          <w:rFonts w:ascii="Times New Roman" w:hAnsi="Times New Roman"/>
          <w:b/>
          <w:bCs/>
          <w:color w:val="000000"/>
          <w:sz w:val="24"/>
          <w:szCs w:val="24"/>
          <w:lang w:bidi="ar-SA"/>
        </w:rPr>
      </w:pPr>
      <w:r>
        <w:rPr>
          <w:rFonts w:ascii="Times New Roman" w:hAnsi="Times New Roman"/>
          <w:b/>
          <w:bCs/>
          <w:noProof/>
          <w:color w:val="000000"/>
          <w:sz w:val="24"/>
          <w:szCs w:val="24"/>
          <w:lang w:bidi="ar-SA"/>
        </w:rPr>
        <w:lastRenderedPageBreak/>
        <w:drawing>
          <wp:anchor distT="0" distB="0" distL="114300" distR="114300" simplePos="0" relativeHeight="251659776" behindDoc="0" locked="0" layoutInCell="1" allowOverlap="1" wp14:anchorId="678E6528" wp14:editId="5CCB97D4">
            <wp:simplePos x="0" y="0"/>
            <wp:positionH relativeFrom="column">
              <wp:posOffset>31115</wp:posOffset>
            </wp:positionH>
            <wp:positionV relativeFrom="paragraph">
              <wp:posOffset>-465455</wp:posOffset>
            </wp:positionV>
            <wp:extent cx="6400800" cy="852551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852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A76F5">
        <w:rPr>
          <w:rFonts w:ascii="Times New Roman" w:hAnsi="Times New Roman"/>
          <w:b/>
          <w:bCs/>
          <w:color w:val="000000"/>
          <w:sz w:val="24"/>
          <w:szCs w:val="24"/>
          <w:lang w:bidi="ar-SA"/>
        </w:rPr>
        <w:br w:type="page"/>
      </w:r>
    </w:p>
    <w:p w14:paraId="63C917E2" w14:textId="77777777" w:rsidR="00292271" w:rsidRDefault="00292271">
      <w:pPr>
        <w:spacing w:after="0" w:line="240" w:lineRule="auto"/>
        <w:rPr>
          <w:rFonts w:ascii="Times New Roman" w:hAnsi="Times New Roman"/>
          <w:b/>
          <w:bCs/>
          <w:color w:val="000000"/>
          <w:sz w:val="24"/>
          <w:szCs w:val="24"/>
          <w:lang w:bidi="ar-SA"/>
        </w:rPr>
        <w:sectPr w:rsidR="00292271" w:rsidSect="001F227D">
          <w:headerReference w:type="even" r:id="rId31"/>
          <w:headerReference w:type="default" r:id="rId32"/>
          <w:footerReference w:type="default" r:id="rId33"/>
          <w:headerReference w:type="first" r:id="rId34"/>
          <w:pgSz w:w="12240" w:h="15840" w:code="1"/>
          <w:pgMar w:top="1440" w:right="1080" w:bottom="1440" w:left="1080" w:header="720" w:footer="288" w:gutter="0"/>
          <w:pgNumType w:start="1" w:chapStyle="1" w:chapSep="emDash"/>
          <w:cols w:space="720"/>
          <w:titlePg/>
          <w:docGrid w:linePitch="360"/>
        </w:sectPr>
      </w:pPr>
    </w:p>
    <w:p w14:paraId="34A61976" w14:textId="77777777" w:rsidR="00F94C66" w:rsidRDefault="00F94C66" w:rsidP="00F94C66">
      <w:pPr>
        <w:spacing w:after="0" w:line="240" w:lineRule="auto"/>
        <w:jc w:val="right"/>
        <w:rPr>
          <w:rFonts w:ascii="Times New Roman" w:hAnsi="Times New Roman"/>
          <w:b/>
          <w:bCs/>
          <w:color w:val="000000"/>
          <w:sz w:val="28"/>
          <w:szCs w:val="28"/>
          <w:lang w:bidi="ar-SA"/>
        </w:rPr>
      </w:pPr>
      <w:r>
        <w:rPr>
          <w:rFonts w:ascii="Times New Roman" w:hAnsi="Times New Roman"/>
          <w:b/>
          <w:bCs/>
          <w:color w:val="000000"/>
          <w:sz w:val="28"/>
          <w:szCs w:val="28"/>
          <w:lang w:bidi="ar-SA"/>
        </w:rPr>
        <w:lastRenderedPageBreak/>
        <w:t>Appendix B</w:t>
      </w:r>
    </w:p>
    <w:p w14:paraId="2B0A35AE" w14:textId="77777777" w:rsidR="006257EA" w:rsidRDefault="006257EA" w:rsidP="00F94C66">
      <w:pPr>
        <w:spacing w:after="0" w:line="240" w:lineRule="auto"/>
        <w:jc w:val="right"/>
        <w:rPr>
          <w:rFonts w:ascii="Times New Roman" w:hAnsi="Times New Roman"/>
          <w:b/>
          <w:bCs/>
          <w:color w:val="000000"/>
          <w:sz w:val="28"/>
          <w:szCs w:val="28"/>
          <w:lang w:bidi="ar-SA"/>
        </w:rPr>
      </w:pPr>
    </w:p>
    <w:p w14:paraId="1D660754" w14:textId="77777777" w:rsidR="006257EA" w:rsidRDefault="006257EA" w:rsidP="00F94C66">
      <w:pPr>
        <w:spacing w:after="0" w:line="240" w:lineRule="auto"/>
        <w:jc w:val="right"/>
        <w:rPr>
          <w:rFonts w:ascii="Times New Roman" w:hAnsi="Times New Roman"/>
          <w:b/>
          <w:bCs/>
          <w:color w:val="000000"/>
          <w:sz w:val="28"/>
          <w:szCs w:val="28"/>
          <w:lang w:bidi="ar-SA"/>
        </w:rPr>
      </w:pPr>
    </w:p>
    <w:p w14:paraId="59B1F593" w14:textId="77777777" w:rsidR="006257EA" w:rsidRDefault="006257EA" w:rsidP="00F94C66">
      <w:pPr>
        <w:spacing w:after="0" w:line="240" w:lineRule="auto"/>
        <w:jc w:val="right"/>
        <w:rPr>
          <w:rFonts w:ascii="Times New Roman" w:hAnsi="Times New Roman"/>
          <w:b/>
          <w:bCs/>
          <w:color w:val="000000"/>
          <w:sz w:val="28"/>
          <w:szCs w:val="28"/>
          <w:lang w:bidi="ar-SA"/>
        </w:rPr>
      </w:pPr>
    </w:p>
    <w:p w14:paraId="426E0065" w14:textId="77777777" w:rsidR="006257EA" w:rsidRDefault="006257EA" w:rsidP="00F94C66">
      <w:pPr>
        <w:spacing w:after="0" w:line="240" w:lineRule="auto"/>
        <w:jc w:val="right"/>
        <w:rPr>
          <w:rFonts w:ascii="Times New Roman" w:hAnsi="Times New Roman"/>
          <w:b/>
          <w:bCs/>
          <w:color w:val="000000"/>
          <w:sz w:val="28"/>
          <w:szCs w:val="28"/>
          <w:lang w:bidi="ar-SA"/>
        </w:rPr>
      </w:pPr>
    </w:p>
    <w:p w14:paraId="7BCC6B29" w14:textId="77777777" w:rsidR="006257EA" w:rsidRDefault="006257EA" w:rsidP="00F94C66">
      <w:pPr>
        <w:spacing w:after="0" w:line="240" w:lineRule="auto"/>
        <w:jc w:val="right"/>
        <w:rPr>
          <w:rFonts w:ascii="Times New Roman" w:hAnsi="Times New Roman"/>
          <w:b/>
          <w:bCs/>
          <w:color w:val="000000"/>
          <w:sz w:val="28"/>
          <w:szCs w:val="28"/>
          <w:lang w:bidi="ar-SA"/>
        </w:rPr>
      </w:pPr>
    </w:p>
    <w:p w14:paraId="38D1A98F" w14:textId="77777777" w:rsidR="006257EA" w:rsidRDefault="006257EA" w:rsidP="00F94C66">
      <w:pPr>
        <w:spacing w:after="0" w:line="240" w:lineRule="auto"/>
        <w:jc w:val="right"/>
        <w:rPr>
          <w:rFonts w:ascii="Times New Roman" w:hAnsi="Times New Roman"/>
          <w:b/>
          <w:bCs/>
          <w:color w:val="000000"/>
          <w:sz w:val="28"/>
          <w:szCs w:val="28"/>
          <w:lang w:bidi="ar-SA"/>
        </w:rPr>
      </w:pPr>
    </w:p>
    <w:p w14:paraId="08B42845" w14:textId="77777777" w:rsidR="006257EA" w:rsidRDefault="006257EA" w:rsidP="00F94C66">
      <w:pPr>
        <w:spacing w:after="0" w:line="240" w:lineRule="auto"/>
        <w:jc w:val="right"/>
        <w:rPr>
          <w:rFonts w:ascii="Times New Roman" w:hAnsi="Times New Roman"/>
          <w:b/>
          <w:bCs/>
          <w:color w:val="000000"/>
          <w:sz w:val="28"/>
          <w:szCs w:val="28"/>
          <w:lang w:bidi="ar-SA"/>
        </w:rPr>
      </w:pPr>
    </w:p>
    <w:p w14:paraId="0AB30A4C" w14:textId="77777777" w:rsidR="006257EA" w:rsidRDefault="006257EA" w:rsidP="00F94C66">
      <w:pPr>
        <w:spacing w:after="0" w:line="240" w:lineRule="auto"/>
        <w:jc w:val="right"/>
        <w:rPr>
          <w:rFonts w:ascii="Times New Roman" w:hAnsi="Times New Roman"/>
          <w:b/>
          <w:bCs/>
          <w:color w:val="000000"/>
          <w:sz w:val="28"/>
          <w:szCs w:val="28"/>
          <w:lang w:bidi="ar-SA"/>
        </w:rPr>
      </w:pPr>
    </w:p>
    <w:p w14:paraId="0F637E5A" w14:textId="77777777" w:rsidR="006257EA" w:rsidRDefault="006257EA" w:rsidP="00F94C66">
      <w:pPr>
        <w:spacing w:after="0" w:line="240" w:lineRule="auto"/>
        <w:jc w:val="right"/>
        <w:rPr>
          <w:rFonts w:ascii="Times New Roman" w:hAnsi="Times New Roman"/>
          <w:b/>
          <w:bCs/>
          <w:color w:val="000000"/>
          <w:sz w:val="28"/>
          <w:szCs w:val="28"/>
          <w:lang w:bidi="ar-SA"/>
        </w:rPr>
      </w:pPr>
    </w:p>
    <w:p w14:paraId="64F873C4" w14:textId="77777777" w:rsidR="006257EA" w:rsidRDefault="006257EA" w:rsidP="00F94C66">
      <w:pPr>
        <w:spacing w:after="0" w:line="240" w:lineRule="auto"/>
        <w:jc w:val="right"/>
        <w:rPr>
          <w:rFonts w:ascii="Times New Roman" w:hAnsi="Times New Roman"/>
          <w:b/>
          <w:bCs/>
          <w:color w:val="000000"/>
          <w:sz w:val="28"/>
          <w:szCs w:val="28"/>
          <w:lang w:bidi="ar-SA"/>
        </w:rPr>
      </w:pPr>
    </w:p>
    <w:p w14:paraId="632B8DF8" w14:textId="19178C46" w:rsidR="00F94C66" w:rsidRPr="006257EA" w:rsidRDefault="002F30DD" w:rsidP="006257EA">
      <w:pPr>
        <w:spacing w:after="0" w:line="240" w:lineRule="auto"/>
        <w:jc w:val="center"/>
        <w:rPr>
          <w:rFonts w:ascii="Times New Roman" w:hAnsi="Times New Roman"/>
          <w:b/>
          <w:bCs/>
          <w:color w:val="000000"/>
          <w:sz w:val="36"/>
          <w:szCs w:val="36"/>
          <w:lang w:bidi="ar-SA"/>
        </w:rPr>
      </w:pPr>
      <w:r w:rsidRPr="006257EA">
        <w:rPr>
          <w:rFonts w:ascii="Times New Roman" w:hAnsi="Times New Roman"/>
          <w:b/>
          <w:bCs/>
          <w:color w:val="000000"/>
          <w:sz w:val="36"/>
          <w:szCs w:val="36"/>
          <w:lang w:bidi="ar-SA"/>
        </w:rPr>
        <w:t>Project List for 202</w:t>
      </w:r>
      <w:r w:rsidR="00B25F6B">
        <w:rPr>
          <w:rFonts w:ascii="Times New Roman" w:hAnsi="Times New Roman"/>
          <w:b/>
          <w:bCs/>
          <w:color w:val="000000"/>
          <w:sz w:val="36"/>
          <w:szCs w:val="36"/>
          <w:lang w:bidi="ar-SA"/>
        </w:rPr>
        <w:t>1</w:t>
      </w:r>
      <w:r w:rsidRPr="006257EA">
        <w:rPr>
          <w:rFonts w:ascii="Times New Roman" w:hAnsi="Times New Roman"/>
          <w:b/>
          <w:bCs/>
          <w:color w:val="000000"/>
          <w:sz w:val="36"/>
          <w:szCs w:val="36"/>
          <w:lang w:bidi="ar-SA"/>
        </w:rPr>
        <w:t>-20</w:t>
      </w:r>
      <w:r w:rsidR="00B25F6B">
        <w:rPr>
          <w:rFonts w:ascii="Times New Roman" w:hAnsi="Times New Roman"/>
          <w:b/>
          <w:bCs/>
          <w:color w:val="000000"/>
          <w:sz w:val="36"/>
          <w:szCs w:val="36"/>
          <w:lang w:bidi="ar-SA"/>
        </w:rPr>
        <w:t>2</w:t>
      </w:r>
      <w:r w:rsidRPr="006257EA">
        <w:rPr>
          <w:rFonts w:ascii="Times New Roman" w:hAnsi="Times New Roman"/>
          <w:b/>
          <w:bCs/>
          <w:color w:val="000000"/>
          <w:sz w:val="36"/>
          <w:szCs w:val="36"/>
          <w:lang w:bidi="ar-SA"/>
        </w:rPr>
        <w:t>4 T</w:t>
      </w:r>
      <w:r w:rsidR="00B25F6B">
        <w:rPr>
          <w:rFonts w:ascii="Times New Roman" w:hAnsi="Times New Roman"/>
          <w:b/>
          <w:bCs/>
          <w:color w:val="000000"/>
          <w:sz w:val="36"/>
          <w:szCs w:val="36"/>
          <w:lang w:bidi="ar-SA"/>
        </w:rPr>
        <w:t>I</w:t>
      </w:r>
      <w:r w:rsidRPr="006257EA">
        <w:rPr>
          <w:rFonts w:ascii="Times New Roman" w:hAnsi="Times New Roman"/>
          <w:b/>
          <w:bCs/>
          <w:color w:val="000000"/>
          <w:sz w:val="36"/>
          <w:szCs w:val="36"/>
          <w:lang w:bidi="ar-SA"/>
        </w:rPr>
        <w:t>P</w:t>
      </w:r>
    </w:p>
    <w:p w14:paraId="3C9336FB" w14:textId="366871A0" w:rsidR="00F94C66" w:rsidRDefault="00F94C66" w:rsidP="00F94C66">
      <w:pPr>
        <w:spacing w:after="0" w:line="240" w:lineRule="auto"/>
        <w:jc w:val="right"/>
        <w:rPr>
          <w:rFonts w:ascii="Times New Roman" w:hAnsi="Times New Roman"/>
          <w:b/>
          <w:bCs/>
          <w:color w:val="000000"/>
          <w:sz w:val="28"/>
          <w:szCs w:val="28"/>
          <w:lang w:bidi="ar-SA"/>
        </w:rPr>
      </w:pPr>
    </w:p>
    <w:p w14:paraId="76B0FF37" w14:textId="48CB86D7" w:rsidR="00F94C66" w:rsidRDefault="00F94C66" w:rsidP="001F227D">
      <w:pPr>
        <w:spacing w:after="0" w:line="240" w:lineRule="auto"/>
        <w:jc w:val="right"/>
        <w:rPr>
          <w:rFonts w:ascii="Times New Roman" w:hAnsi="Times New Roman"/>
          <w:b/>
          <w:bCs/>
          <w:color w:val="000000"/>
          <w:sz w:val="28"/>
          <w:szCs w:val="28"/>
          <w:lang w:bidi="ar-SA"/>
        </w:rPr>
      </w:pPr>
      <w:r>
        <w:rPr>
          <w:rFonts w:ascii="Times New Roman" w:hAnsi="Times New Roman"/>
          <w:b/>
          <w:bCs/>
          <w:color w:val="000000"/>
          <w:sz w:val="28"/>
          <w:szCs w:val="28"/>
          <w:lang w:bidi="ar-SA"/>
        </w:rPr>
        <w:br w:type="page"/>
      </w:r>
    </w:p>
    <w:p w14:paraId="7F3BDE7B" w14:textId="77777777" w:rsidR="00F94C66" w:rsidRDefault="00F94C66" w:rsidP="00292271">
      <w:pPr>
        <w:spacing w:after="0" w:line="240" w:lineRule="auto"/>
        <w:jc w:val="right"/>
        <w:rPr>
          <w:rFonts w:ascii="Times New Roman" w:hAnsi="Times New Roman"/>
          <w:b/>
          <w:bCs/>
          <w:color w:val="000000"/>
          <w:sz w:val="28"/>
          <w:szCs w:val="28"/>
          <w:lang w:bidi="ar-SA"/>
        </w:rPr>
        <w:sectPr w:rsidR="00F94C66" w:rsidSect="001F227D">
          <w:headerReference w:type="even" r:id="rId35"/>
          <w:headerReference w:type="default" r:id="rId36"/>
          <w:footerReference w:type="default" r:id="rId37"/>
          <w:headerReference w:type="first" r:id="rId38"/>
          <w:footerReference w:type="first" r:id="rId39"/>
          <w:pgSz w:w="12240" w:h="15840" w:code="1"/>
          <w:pgMar w:top="1440" w:right="1080" w:bottom="1440" w:left="1080" w:header="720" w:footer="288" w:gutter="0"/>
          <w:pgNumType w:start="2" w:chapStyle="1" w:chapSep="emDash"/>
          <w:cols w:space="720"/>
          <w:docGrid w:linePitch="360"/>
        </w:sectPr>
      </w:pPr>
    </w:p>
    <w:p w14:paraId="36D31E7A" w14:textId="3513E77C" w:rsidR="00292271" w:rsidRDefault="001F227D" w:rsidP="00292271">
      <w:pPr>
        <w:spacing w:after="0" w:line="240" w:lineRule="auto"/>
        <w:jc w:val="right"/>
        <w:rPr>
          <w:rFonts w:ascii="Times New Roman" w:hAnsi="Times New Roman"/>
          <w:b/>
          <w:bCs/>
          <w:color w:val="000000"/>
          <w:sz w:val="28"/>
          <w:szCs w:val="28"/>
          <w:lang w:bidi="ar-SA"/>
        </w:rPr>
      </w:pPr>
      <w:r>
        <w:rPr>
          <w:rFonts w:ascii="Times New Roman" w:hAnsi="Times New Roman"/>
          <w:b/>
          <w:bCs/>
          <w:color w:val="000000"/>
          <w:sz w:val="28"/>
          <w:szCs w:val="28"/>
          <w:lang w:bidi="ar-SA"/>
        </w:rPr>
        <w:lastRenderedPageBreak/>
        <w:t xml:space="preserve">Appendix </w:t>
      </w:r>
      <w:r w:rsidR="002F30DD">
        <w:rPr>
          <w:rFonts w:ascii="Times New Roman" w:hAnsi="Times New Roman"/>
          <w:b/>
          <w:bCs/>
          <w:color w:val="000000"/>
          <w:sz w:val="28"/>
          <w:szCs w:val="28"/>
          <w:lang w:bidi="ar-SA"/>
        </w:rPr>
        <w:t>B</w:t>
      </w:r>
    </w:p>
    <w:p w14:paraId="79A7B074" w14:textId="068C86D8" w:rsidR="00292271" w:rsidRDefault="00396948" w:rsidP="00292271">
      <w:pPr>
        <w:spacing w:after="0" w:line="240" w:lineRule="auto"/>
        <w:jc w:val="right"/>
        <w:rPr>
          <w:rFonts w:ascii="Times New Roman" w:hAnsi="Times New Roman"/>
          <w:b/>
          <w:bCs/>
          <w:color w:val="000000"/>
          <w:sz w:val="28"/>
          <w:szCs w:val="28"/>
          <w:lang w:bidi="ar-SA"/>
        </w:rPr>
      </w:pPr>
      <w:r>
        <w:rPr>
          <w:rFonts w:ascii="Times New Roman" w:hAnsi="Times New Roman"/>
          <w:b/>
          <w:bCs/>
          <w:color w:val="000000"/>
          <w:sz w:val="28"/>
          <w:szCs w:val="28"/>
          <w:lang w:bidi="ar-SA"/>
        </w:rPr>
        <w:t>202</w:t>
      </w:r>
      <w:r w:rsidR="008974F5">
        <w:rPr>
          <w:rFonts w:ascii="Times New Roman" w:hAnsi="Times New Roman"/>
          <w:b/>
          <w:bCs/>
          <w:color w:val="000000"/>
          <w:sz w:val="28"/>
          <w:szCs w:val="28"/>
          <w:lang w:bidi="ar-SA"/>
        </w:rPr>
        <w:t>1</w:t>
      </w:r>
      <w:r>
        <w:rPr>
          <w:rFonts w:ascii="Times New Roman" w:hAnsi="Times New Roman"/>
          <w:b/>
          <w:bCs/>
          <w:color w:val="000000"/>
          <w:sz w:val="28"/>
          <w:szCs w:val="28"/>
          <w:lang w:bidi="ar-SA"/>
        </w:rPr>
        <w:t>-</w:t>
      </w:r>
      <w:r w:rsidR="00292271">
        <w:rPr>
          <w:rFonts w:ascii="Times New Roman" w:hAnsi="Times New Roman"/>
          <w:b/>
          <w:bCs/>
          <w:color w:val="000000"/>
          <w:sz w:val="28"/>
          <w:szCs w:val="28"/>
          <w:lang w:bidi="ar-SA"/>
        </w:rPr>
        <w:t>20</w:t>
      </w:r>
      <w:r w:rsidR="008974F5">
        <w:rPr>
          <w:rFonts w:ascii="Times New Roman" w:hAnsi="Times New Roman"/>
          <w:b/>
          <w:bCs/>
          <w:color w:val="000000"/>
          <w:sz w:val="28"/>
          <w:szCs w:val="28"/>
          <w:lang w:bidi="ar-SA"/>
        </w:rPr>
        <w:t>24</w:t>
      </w:r>
      <w:r w:rsidR="00292271">
        <w:rPr>
          <w:rFonts w:ascii="Times New Roman" w:hAnsi="Times New Roman"/>
          <w:b/>
          <w:bCs/>
          <w:color w:val="000000"/>
          <w:sz w:val="28"/>
          <w:szCs w:val="28"/>
          <w:lang w:bidi="ar-SA"/>
        </w:rPr>
        <w:t xml:space="preserve"> Transportation </w:t>
      </w:r>
      <w:r w:rsidR="008974F5">
        <w:rPr>
          <w:rFonts w:ascii="Times New Roman" w:hAnsi="Times New Roman"/>
          <w:b/>
          <w:bCs/>
          <w:color w:val="000000"/>
          <w:sz w:val="28"/>
          <w:szCs w:val="28"/>
          <w:lang w:bidi="ar-SA"/>
        </w:rPr>
        <w:t xml:space="preserve">Improvement </w:t>
      </w:r>
      <w:r w:rsidR="00292271">
        <w:rPr>
          <w:rFonts w:ascii="Times New Roman" w:hAnsi="Times New Roman"/>
          <w:b/>
          <w:bCs/>
          <w:color w:val="000000"/>
          <w:sz w:val="28"/>
          <w:szCs w:val="28"/>
          <w:lang w:bidi="ar-SA"/>
        </w:rPr>
        <w:t>P</w:t>
      </w:r>
      <w:r w:rsidR="008974F5">
        <w:rPr>
          <w:rFonts w:ascii="Times New Roman" w:hAnsi="Times New Roman"/>
          <w:b/>
          <w:bCs/>
          <w:color w:val="000000"/>
          <w:sz w:val="28"/>
          <w:szCs w:val="28"/>
          <w:lang w:bidi="ar-SA"/>
        </w:rPr>
        <w:t>rogram</w:t>
      </w:r>
    </w:p>
    <w:p w14:paraId="441440C8" w14:textId="224E8179" w:rsidR="00440C28" w:rsidRDefault="00440C28" w:rsidP="00292271">
      <w:pPr>
        <w:spacing w:after="0" w:line="240" w:lineRule="auto"/>
        <w:jc w:val="right"/>
        <w:rPr>
          <w:rFonts w:ascii="Times New Roman" w:hAnsi="Times New Roman"/>
          <w:b/>
          <w:bCs/>
          <w:color w:val="000000"/>
          <w:sz w:val="28"/>
          <w:szCs w:val="28"/>
          <w:lang w:bidi="ar-SA"/>
        </w:rPr>
      </w:pPr>
    </w:p>
    <w:p w14:paraId="77678745" w14:textId="57A44CD9" w:rsidR="00440C28" w:rsidRDefault="00924583" w:rsidP="00292271">
      <w:pPr>
        <w:spacing w:after="0" w:line="240" w:lineRule="auto"/>
        <w:jc w:val="right"/>
        <w:rPr>
          <w:rFonts w:ascii="Times New Roman" w:hAnsi="Times New Roman"/>
          <w:b/>
          <w:bCs/>
          <w:color w:val="000000"/>
          <w:sz w:val="28"/>
          <w:szCs w:val="28"/>
          <w:lang w:bidi="ar-SA"/>
        </w:rPr>
      </w:pPr>
      <w:r w:rsidRPr="00924583">
        <w:drawing>
          <wp:anchor distT="0" distB="0" distL="114300" distR="114300" simplePos="0" relativeHeight="251728384" behindDoc="1" locked="0" layoutInCell="1" allowOverlap="1" wp14:anchorId="2825075C" wp14:editId="20A7F32A">
            <wp:simplePos x="0" y="0"/>
            <wp:positionH relativeFrom="margin">
              <wp:align>right</wp:align>
            </wp:positionH>
            <wp:positionV relativeFrom="paragraph">
              <wp:posOffset>88264</wp:posOffset>
            </wp:positionV>
            <wp:extent cx="8057515" cy="5772150"/>
            <wp:effectExtent l="0" t="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57515" cy="5772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1E6C20" w14:textId="641885C7" w:rsidR="00100484" w:rsidRDefault="00100484">
      <w:pPr>
        <w:spacing w:after="0" w:line="240" w:lineRule="auto"/>
        <w:rPr>
          <w:lang w:bidi="ar-SA"/>
        </w:rPr>
        <w:sectPr w:rsidR="00100484" w:rsidSect="00696F63">
          <w:headerReference w:type="even" r:id="rId41"/>
          <w:headerReference w:type="default" r:id="rId42"/>
          <w:footerReference w:type="default" r:id="rId43"/>
          <w:headerReference w:type="first" r:id="rId44"/>
          <w:pgSz w:w="15840" w:h="12240" w:orient="landscape" w:code="1"/>
          <w:pgMar w:top="1080" w:right="1440" w:bottom="1080" w:left="1440" w:header="720" w:footer="0" w:gutter="0"/>
          <w:pgNumType w:chapStyle="1" w:chapSep="emDash"/>
          <w:cols w:space="720"/>
          <w:titlePg/>
          <w:docGrid w:linePitch="360"/>
        </w:sectPr>
      </w:pPr>
    </w:p>
    <w:p w14:paraId="6C26C25E" w14:textId="78E823EF" w:rsidR="00317C9A" w:rsidRDefault="00924583">
      <w:pPr>
        <w:spacing w:after="0" w:line="240" w:lineRule="auto"/>
        <w:rPr>
          <w:rFonts w:ascii="Times New Roman" w:hAnsi="Times New Roman"/>
          <w:b/>
          <w:bCs/>
          <w:color w:val="000000"/>
          <w:sz w:val="24"/>
          <w:szCs w:val="24"/>
          <w:lang w:bidi="ar-SA"/>
        </w:rPr>
      </w:pPr>
      <w:r w:rsidRPr="00924583">
        <w:lastRenderedPageBreak/>
        <w:drawing>
          <wp:inline distT="0" distB="0" distL="0" distR="0" wp14:anchorId="0209D563" wp14:editId="0860D9BC">
            <wp:extent cx="8229600" cy="62979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29600" cy="6297930"/>
                    </a:xfrm>
                    <a:prstGeom prst="rect">
                      <a:avLst/>
                    </a:prstGeom>
                    <a:noFill/>
                    <a:ln>
                      <a:noFill/>
                    </a:ln>
                  </pic:spPr>
                </pic:pic>
              </a:graphicData>
            </a:graphic>
          </wp:inline>
        </w:drawing>
      </w:r>
    </w:p>
    <w:p w14:paraId="5FBC4A37" w14:textId="607A577E" w:rsidR="00924583" w:rsidRDefault="00924583">
      <w:pPr>
        <w:spacing w:after="0" w:line="240" w:lineRule="auto"/>
        <w:rPr>
          <w:rFonts w:ascii="Times New Roman" w:hAnsi="Times New Roman"/>
          <w:b/>
          <w:bCs/>
          <w:color w:val="000000"/>
          <w:sz w:val="24"/>
          <w:szCs w:val="24"/>
          <w:lang w:bidi="ar-SA"/>
        </w:rPr>
      </w:pPr>
    </w:p>
    <w:p w14:paraId="507B7196" w14:textId="593B16DB" w:rsidR="00924583" w:rsidRDefault="00924583">
      <w:pPr>
        <w:spacing w:after="0" w:line="240" w:lineRule="auto"/>
        <w:rPr>
          <w:rFonts w:ascii="Times New Roman" w:hAnsi="Times New Roman"/>
          <w:b/>
          <w:bCs/>
          <w:color w:val="000000"/>
          <w:sz w:val="24"/>
          <w:szCs w:val="24"/>
          <w:lang w:bidi="ar-SA"/>
        </w:rPr>
      </w:pPr>
      <w:r w:rsidRPr="00924583">
        <w:drawing>
          <wp:inline distT="0" distB="0" distL="0" distR="0" wp14:anchorId="4AAB6A71" wp14:editId="2966A09E">
            <wp:extent cx="8259349" cy="401955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66534" cy="4023047"/>
                    </a:xfrm>
                    <a:prstGeom prst="rect">
                      <a:avLst/>
                    </a:prstGeom>
                    <a:noFill/>
                    <a:ln>
                      <a:noFill/>
                    </a:ln>
                  </pic:spPr>
                </pic:pic>
              </a:graphicData>
            </a:graphic>
          </wp:inline>
        </w:drawing>
      </w:r>
    </w:p>
    <w:p w14:paraId="58C55FC8" w14:textId="612C8478" w:rsidR="00924583" w:rsidRDefault="00924583">
      <w:pPr>
        <w:spacing w:after="0" w:line="240" w:lineRule="auto"/>
        <w:rPr>
          <w:rFonts w:ascii="Times New Roman" w:hAnsi="Times New Roman"/>
          <w:b/>
          <w:bCs/>
          <w:color w:val="000000"/>
          <w:sz w:val="24"/>
          <w:szCs w:val="24"/>
          <w:lang w:bidi="ar-SA"/>
        </w:rPr>
      </w:pPr>
    </w:p>
    <w:p w14:paraId="30FDD4A1" w14:textId="5D421F1C" w:rsidR="0094111A" w:rsidRDefault="004F7DAA">
      <w:pPr>
        <w:spacing w:after="0" w:line="240" w:lineRule="auto"/>
        <w:rPr>
          <w:lang w:bidi="ar-SA"/>
        </w:rPr>
      </w:pPr>
      <w:r w:rsidRPr="004F7DAA">
        <w:rPr>
          <w:lang w:bidi="ar-SA"/>
        </w:rPr>
        <w:t xml:space="preserve"> </w:t>
      </w:r>
    </w:p>
    <w:p w14:paraId="4E43BFF4" w14:textId="6DE5FC8F" w:rsidR="006E4F6B" w:rsidRDefault="006E4F6B">
      <w:pPr>
        <w:spacing w:after="0" w:line="240" w:lineRule="auto"/>
        <w:rPr>
          <w:lang w:bidi="ar-SA"/>
        </w:rPr>
      </w:pPr>
    </w:p>
    <w:p w14:paraId="2B16E715" w14:textId="28ABECDE" w:rsidR="006E4F6B" w:rsidRDefault="006E4F6B">
      <w:pPr>
        <w:spacing w:after="0" w:line="240" w:lineRule="auto"/>
        <w:rPr>
          <w:lang w:bidi="ar-SA"/>
        </w:rPr>
      </w:pPr>
    </w:p>
    <w:p w14:paraId="66AACB20" w14:textId="413F7998" w:rsidR="006E4F6B" w:rsidRDefault="006E4F6B">
      <w:pPr>
        <w:spacing w:after="0" w:line="240" w:lineRule="auto"/>
        <w:rPr>
          <w:lang w:bidi="ar-SA"/>
        </w:rPr>
      </w:pPr>
    </w:p>
    <w:p w14:paraId="3B28966F" w14:textId="1F1FEE7A" w:rsidR="006E4F6B" w:rsidRDefault="006E4F6B">
      <w:pPr>
        <w:spacing w:after="0" w:line="240" w:lineRule="auto"/>
        <w:rPr>
          <w:lang w:bidi="ar-SA"/>
        </w:rPr>
      </w:pPr>
    </w:p>
    <w:p w14:paraId="270C831B" w14:textId="62B2F20C" w:rsidR="006E4F6B" w:rsidRDefault="00FD7841">
      <w:pPr>
        <w:spacing w:after="0" w:line="240" w:lineRule="auto"/>
        <w:rPr>
          <w:lang w:bidi="ar-SA"/>
        </w:rPr>
      </w:pPr>
      <w:r w:rsidRPr="00FD7841">
        <w:lastRenderedPageBreak/>
        <w:drawing>
          <wp:inline distT="0" distB="0" distL="0" distR="0" wp14:anchorId="4E3884D2" wp14:editId="18D82A9C">
            <wp:extent cx="8258175" cy="61245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58175" cy="6124575"/>
                    </a:xfrm>
                    <a:prstGeom prst="rect">
                      <a:avLst/>
                    </a:prstGeom>
                    <a:noFill/>
                    <a:ln>
                      <a:noFill/>
                    </a:ln>
                  </pic:spPr>
                </pic:pic>
              </a:graphicData>
            </a:graphic>
          </wp:inline>
        </w:drawing>
      </w:r>
    </w:p>
    <w:p w14:paraId="135B0ECB" w14:textId="6D713A2C" w:rsidR="006E4F6B" w:rsidRDefault="00FD7841">
      <w:pPr>
        <w:spacing w:after="0" w:line="240" w:lineRule="auto"/>
        <w:rPr>
          <w:lang w:bidi="ar-SA"/>
        </w:rPr>
      </w:pPr>
      <w:r w:rsidRPr="00FD7841">
        <w:lastRenderedPageBreak/>
        <w:drawing>
          <wp:inline distT="0" distB="0" distL="0" distR="0" wp14:anchorId="75BF95EE" wp14:editId="052EC130">
            <wp:extent cx="8582025" cy="61436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82025" cy="6143625"/>
                    </a:xfrm>
                    <a:prstGeom prst="rect">
                      <a:avLst/>
                    </a:prstGeom>
                    <a:noFill/>
                    <a:ln>
                      <a:noFill/>
                    </a:ln>
                  </pic:spPr>
                </pic:pic>
              </a:graphicData>
            </a:graphic>
          </wp:inline>
        </w:drawing>
      </w:r>
    </w:p>
    <w:p w14:paraId="417E630C" w14:textId="5C798EF6" w:rsidR="00670A76" w:rsidRDefault="004C7A1D">
      <w:pPr>
        <w:spacing w:after="0" w:line="240" w:lineRule="auto"/>
        <w:rPr>
          <w:lang w:bidi="ar-SA"/>
        </w:rPr>
      </w:pPr>
      <w:r w:rsidRPr="004C7A1D">
        <w:rPr>
          <w:noProof/>
        </w:rPr>
        <w:lastRenderedPageBreak/>
        <w:drawing>
          <wp:anchor distT="0" distB="0" distL="114300" distR="114300" simplePos="0" relativeHeight="251729408" behindDoc="0" locked="0" layoutInCell="1" allowOverlap="1" wp14:anchorId="659B2BEC" wp14:editId="5D36ED20">
            <wp:simplePos x="0" y="0"/>
            <wp:positionH relativeFrom="column">
              <wp:posOffset>0</wp:posOffset>
            </wp:positionH>
            <wp:positionV relativeFrom="paragraph">
              <wp:posOffset>0</wp:posOffset>
            </wp:positionV>
            <wp:extent cx="8181975" cy="6267450"/>
            <wp:effectExtent l="0" t="0" r="9525"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181975" cy="626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6475D" w14:textId="5E069DAC" w:rsidR="0094111A" w:rsidRDefault="0094111A">
      <w:pPr>
        <w:spacing w:after="0" w:line="240" w:lineRule="auto"/>
        <w:rPr>
          <w:lang w:bidi="ar-SA"/>
        </w:rPr>
        <w:sectPr w:rsidR="0094111A" w:rsidSect="009F5A0F">
          <w:headerReference w:type="default" r:id="rId50"/>
          <w:footerReference w:type="default" r:id="rId51"/>
          <w:pgSz w:w="15840" w:h="12240" w:orient="landscape" w:code="1"/>
          <w:pgMar w:top="1242" w:right="1440" w:bottom="1080" w:left="1440" w:header="720" w:footer="198" w:gutter="0"/>
          <w:pgNumType w:chapStyle="1" w:chapSep="emDash"/>
          <w:cols w:space="720"/>
          <w:titlePg/>
          <w:docGrid w:linePitch="360"/>
        </w:sectPr>
      </w:pPr>
    </w:p>
    <w:p w14:paraId="637676A5" w14:textId="23F3FF37" w:rsidR="00317C9A" w:rsidRDefault="00317C9A">
      <w:pPr>
        <w:spacing w:after="0" w:line="240" w:lineRule="auto"/>
        <w:rPr>
          <w:rFonts w:ascii="Times New Roman" w:hAnsi="Times New Roman"/>
          <w:b/>
          <w:bCs/>
          <w:color w:val="000000"/>
          <w:sz w:val="24"/>
          <w:szCs w:val="24"/>
          <w:lang w:bidi="ar-SA"/>
        </w:rPr>
      </w:pPr>
    </w:p>
    <w:p w14:paraId="52B2899B" w14:textId="14D2F0C5" w:rsidR="00317C9A" w:rsidRDefault="00317C9A">
      <w:pPr>
        <w:spacing w:after="0" w:line="240" w:lineRule="auto"/>
        <w:rPr>
          <w:rFonts w:ascii="Times New Roman" w:hAnsi="Times New Roman"/>
          <w:b/>
          <w:bCs/>
          <w:color w:val="000000"/>
          <w:sz w:val="24"/>
          <w:szCs w:val="24"/>
          <w:lang w:bidi="ar-SA"/>
        </w:rPr>
      </w:pPr>
      <w:r>
        <w:rPr>
          <w:rFonts w:ascii="Times New Roman" w:hAnsi="Times New Roman"/>
          <w:b/>
          <w:bCs/>
          <w:color w:val="000000"/>
          <w:sz w:val="24"/>
          <w:szCs w:val="24"/>
          <w:lang w:bidi="ar-SA"/>
        </w:rPr>
        <w:br w:type="page"/>
      </w:r>
    </w:p>
    <w:p w14:paraId="0515476A" w14:textId="1F408DB9" w:rsidR="00813947" w:rsidRDefault="00D62CDA" w:rsidP="00C35D6B">
      <w:pPr>
        <w:spacing w:after="0" w:line="240" w:lineRule="auto"/>
        <w:rPr>
          <w:rFonts w:ascii="Times New Roman" w:hAnsi="Times New Roman"/>
          <w:b/>
          <w:bCs/>
          <w:color w:val="000000"/>
          <w:sz w:val="24"/>
          <w:szCs w:val="24"/>
          <w:lang w:bidi="ar-SA"/>
        </w:rPr>
      </w:pPr>
      <w:r>
        <w:rPr>
          <w:rFonts w:ascii="Times New Roman" w:hAnsi="Times New Roman"/>
          <w:b/>
          <w:bCs/>
          <w:noProof/>
          <w:color w:val="000000"/>
          <w:sz w:val="24"/>
          <w:szCs w:val="24"/>
          <w:lang w:bidi="ar-SA"/>
        </w:rPr>
        <w:lastRenderedPageBreak/>
        <mc:AlternateContent>
          <mc:Choice Requires="wps">
            <w:drawing>
              <wp:anchor distT="0" distB="0" distL="114300" distR="114300" simplePos="0" relativeHeight="251688448" behindDoc="0" locked="0" layoutInCell="1" allowOverlap="1" wp14:anchorId="0B6CFAD4" wp14:editId="0A89BC04">
                <wp:simplePos x="0" y="0"/>
                <wp:positionH relativeFrom="column">
                  <wp:posOffset>-22860</wp:posOffset>
                </wp:positionH>
                <wp:positionV relativeFrom="paragraph">
                  <wp:posOffset>-6405880</wp:posOffset>
                </wp:positionV>
                <wp:extent cx="1912620" cy="236220"/>
                <wp:effectExtent l="0" t="0" r="11430" b="11430"/>
                <wp:wrapNone/>
                <wp:docPr id="29" name="Text Box 29"/>
                <wp:cNvGraphicFramePr/>
                <a:graphic xmlns:a="http://schemas.openxmlformats.org/drawingml/2006/main">
                  <a:graphicData uri="http://schemas.microsoft.com/office/word/2010/wordprocessingShape">
                    <wps:wsp>
                      <wps:cNvSpPr txBox="1"/>
                      <wps:spPr>
                        <a:xfrm>
                          <a:off x="0" y="0"/>
                          <a:ext cx="1912620" cy="236220"/>
                        </a:xfrm>
                        <a:prstGeom prst="rect">
                          <a:avLst/>
                        </a:prstGeom>
                        <a:solidFill>
                          <a:sysClr val="window" lastClr="FFFFFF"/>
                        </a:solidFill>
                        <a:ln w="6350">
                          <a:solidFill>
                            <a:prstClr val="black"/>
                          </a:solidFill>
                        </a:ln>
                        <a:effectLst/>
                      </wps:spPr>
                      <wps:txbx>
                        <w:txbxContent>
                          <w:p w14:paraId="76E148CB" w14:textId="77777777" w:rsidR="0030322A" w:rsidRDefault="0030322A" w:rsidP="000F2701">
                            <w:r>
                              <w:t>MRMPO 2018-21 TIP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6CFAD4" id="Text Box 29" o:spid="_x0000_s1028" type="#_x0000_t202" style="position:absolute;margin-left:-1.8pt;margin-top:-504.4pt;width:150.6pt;height:18.6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" fillcolor="window" strokeweight=".5pt">
                <v:textbox>
                  <w:txbxContent>
                    <w:p w14:paraId="76E148CB" w14:textId="77777777" w:rsidR="0030322A" w:rsidRDefault="0030322A" w:rsidP="000F2701">
                      <w:r>
                        <w:t>MRMPO 2018-21 TIP Projects</w:t>
                      </w:r>
                    </w:p>
                  </w:txbxContent>
                </v:textbox>
              </v:shape>
            </w:pict>
          </mc:Fallback>
        </mc:AlternateContent>
      </w:r>
      <w:r w:rsidR="00EB419F" w:rsidRPr="00EB419F">
        <w:rPr>
          <w:lang w:bidi="ar-SA"/>
        </w:rPr>
        <w:t xml:space="preserve"> </w:t>
      </w:r>
    </w:p>
    <w:p w14:paraId="4D9006E3" w14:textId="05196B81" w:rsidR="00CA35BC" w:rsidRDefault="00CA35BC" w:rsidP="00DF78C4">
      <w:pPr>
        <w:spacing w:after="0" w:line="240" w:lineRule="auto"/>
        <w:jc w:val="right"/>
        <w:rPr>
          <w:rFonts w:ascii="Times New Roman" w:hAnsi="Times New Roman"/>
          <w:b/>
          <w:bCs/>
          <w:color w:val="000000"/>
          <w:sz w:val="28"/>
          <w:szCs w:val="28"/>
          <w:lang w:bidi="ar-SA"/>
        </w:rPr>
      </w:pPr>
    </w:p>
    <w:p w14:paraId="2536D6C4" w14:textId="181D7EF9" w:rsidR="00CA35BC" w:rsidRDefault="00CA35BC" w:rsidP="00DF78C4">
      <w:pPr>
        <w:spacing w:after="0" w:line="240" w:lineRule="auto"/>
        <w:jc w:val="right"/>
        <w:rPr>
          <w:rFonts w:ascii="Times New Roman" w:hAnsi="Times New Roman"/>
          <w:b/>
          <w:bCs/>
          <w:color w:val="000000"/>
          <w:sz w:val="28"/>
          <w:szCs w:val="28"/>
          <w:lang w:bidi="ar-SA"/>
        </w:rPr>
      </w:pPr>
    </w:p>
    <w:p w14:paraId="1BBEF47B" w14:textId="673358F9" w:rsidR="00CA35BC" w:rsidRDefault="00CA35BC" w:rsidP="00DF78C4">
      <w:pPr>
        <w:spacing w:after="0" w:line="240" w:lineRule="auto"/>
        <w:jc w:val="right"/>
        <w:rPr>
          <w:rFonts w:ascii="Times New Roman" w:hAnsi="Times New Roman"/>
          <w:b/>
          <w:bCs/>
          <w:color w:val="000000"/>
          <w:sz w:val="28"/>
          <w:szCs w:val="28"/>
          <w:lang w:bidi="ar-SA"/>
        </w:rPr>
      </w:pPr>
    </w:p>
    <w:p w14:paraId="665443F9" w14:textId="300CCA25" w:rsidR="00CA35BC" w:rsidRDefault="00CA35BC" w:rsidP="00DF78C4">
      <w:pPr>
        <w:spacing w:after="0" w:line="240" w:lineRule="auto"/>
        <w:jc w:val="right"/>
        <w:rPr>
          <w:rFonts w:ascii="Times New Roman" w:hAnsi="Times New Roman"/>
          <w:b/>
          <w:bCs/>
          <w:color w:val="000000"/>
          <w:sz w:val="28"/>
          <w:szCs w:val="28"/>
          <w:lang w:bidi="ar-SA"/>
        </w:rPr>
      </w:pPr>
    </w:p>
    <w:p w14:paraId="7E74157F" w14:textId="77777777" w:rsidR="00CA35BC" w:rsidRDefault="00CA35BC" w:rsidP="00DF78C4">
      <w:pPr>
        <w:spacing w:after="0" w:line="240" w:lineRule="auto"/>
        <w:jc w:val="right"/>
        <w:rPr>
          <w:rFonts w:ascii="Times New Roman" w:hAnsi="Times New Roman"/>
          <w:b/>
          <w:bCs/>
          <w:color w:val="000000"/>
          <w:sz w:val="28"/>
          <w:szCs w:val="28"/>
          <w:lang w:bidi="ar-SA"/>
        </w:rPr>
      </w:pPr>
    </w:p>
    <w:p w14:paraId="5BB26175" w14:textId="77777777" w:rsidR="00CA35BC" w:rsidRDefault="00CA35BC" w:rsidP="00DF78C4">
      <w:pPr>
        <w:spacing w:after="0" w:line="240" w:lineRule="auto"/>
        <w:jc w:val="right"/>
        <w:rPr>
          <w:rFonts w:ascii="Times New Roman" w:hAnsi="Times New Roman"/>
          <w:b/>
          <w:bCs/>
          <w:color w:val="000000"/>
          <w:sz w:val="28"/>
          <w:szCs w:val="28"/>
          <w:lang w:bidi="ar-SA"/>
        </w:rPr>
      </w:pPr>
    </w:p>
    <w:p w14:paraId="5D29085C" w14:textId="46699628" w:rsidR="00DF78C4" w:rsidRDefault="00DF78C4" w:rsidP="00DF78C4">
      <w:pPr>
        <w:spacing w:after="0" w:line="240" w:lineRule="auto"/>
        <w:jc w:val="right"/>
        <w:rPr>
          <w:rFonts w:ascii="Times New Roman" w:hAnsi="Times New Roman"/>
          <w:b/>
          <w:bCs/>
          <w:color w:val="000000"/>
          <w:sz w:val="28"/>
          <w:szCs w:val="28"/>
          <w:lang w:bidi="ar-SA"/>
        </w:rPr>
      </w:pPr>
      <w:r w:rsidRPr="00DF78C4">
        <w:rPr>
          <w:rFonts w:ascii="Times New Roman" w:hAnsi="Times New Roman"/>
          <w:b/>
          <w:bCs/>
          <w:color w:val="000000"/>
          <w:sz w:val="28"/>
          <w:szCs w:val="28"/>
          <w:lang w:bidi="ar-SA"/>
        </w:rPr>
        <w:t xml:space="preserve">Appendix </w:t>
      </w:r>
      <w:r w:rsidR="00C35D6B">
        <w:rPr>
          <w:rFonts w:ascii="Times New Roman" w:hAnsi="Times New Roman"/>
          <w:b/>
          <w:bCs/>
          <w:color w:val="000000"/>
          <w:sz w:val="28"/>
          <w:szCs w:val="28"/>
          <w:lang w:bidi="ar-SA"/>
        </w:rPr>
        <w:t>C</w:t>
      </w:r>
    </w:p>
    <w:p w14:paraId="0A3286EB" w14:textId="77777777" w:rsidR="00DF78C4" w:rsidRDefault="00DF78C4" w:rsidP="00DF78C4">
      <w:pPr>
        <w:spacing w:after="0" w:line="240" w:lineRule="auto"/>
        <w:jc w:val="right"/>
        <w:rPr>
          <w:rFonts w:ascii="Times New Roman" w:hAnsi="Times New Roman"/>
          <w:b/>
          <w:bCs/>
          <w:color w:val="000000"/>
          <w:sz w:val="28"/>
          <w:szCs w:val="28"/>
          <w:lang w:bidi="ar-SA"/>
        </w:rPr>
      </w:pPr>
    </w:p>
    <w:p w14:paraId="4F6EA283" w14:textId="77777777" w:rsidR="00DF78C4" w:rsidRDefault="00DF78C4" w:rsidP="00DF78C4">
      <w:pPr>
        <w:spacing w:after="0" w:line="240" w:lineRule="auto"/>
        <w:jc w:val="right"/>
        <w:rPr>
          <w:rFonts w:ascii="Times New Roman" w:hAnsi="Times New Roman"/>
          <w:b/>
          <w:bCs/>
          <w:color w:val="000000"/>
          <w:sz w:val="28"/>
          <w:szCs w:val="28"/>
          <w:lang w:bidi="ar-SA"/>
        </w:rPr>
      </w:pPr>
      <w:r>
        <w:rPr>
          <w:rFonts w:ascii="Times New Roman" w:hAnsi="Times New Roman"/>
          <w:b/>
          <w:bCs/>
          <w:color w:val="000000"/>
          <w:sz w:val="28"/>
          <w:szCs w:val="28"/>
          <w:lang w:bidi="ar-SA"/>
        </w:rPr>
        <w:t>Exempt Projects Under 40 CFR 93-126 and 93-127</w:t>
      </w:r>
    </w:p>
    <w:p w14:paraId="625D5DD2" w14:textId="77777777" w:rsidR="00DF78C4" w:rsidRDefault="00DF78C4" w:rsidP="00DF78C4">
      <w:pPr>
        <w:spacing w:after="0" w:line="240" w:lineRule="auto"/>
        <w:jc w:val="right"/>
        <w:rPr>
          <w:rFonts w:ascii="Times New Roman" w:hAnsi="Times New Roman"/>
          <w:b/>
          <w:bCs/>
          <w:color w:val="000000"/>
          <w:sz w:val="28"/>
          <w:szCs w:val="28"/>
          <w:lang w:bidi="ar-SA"/>
        </w:rPr>
      </w:pPr>
    </w:p>
    <w:p w14:paraId="32E52026" w14:textId="77777777" w:rsidR="00DF78C4" w:rsidRPr="00DF78C4" w:rsidRDefault="00DF78C4" w:rsidP="00DF78C4">
      <w:pPr>
        <w:spacing w:after="0" w:line="240" w:lineRule="auto"/>
        <w:jc w:val="right"/>
        <w:rPr>
          <w:rFonts w:ascii="Times New Roman" w:hAnsi="Times New Roman"/>
          <w:b/>
          <w:bCs/>
          <w:color w:val="000000"/>
          <w:sz w:val="28"/>
          <w:szCs w:val="28"/>
          <w:lang w:bidi="ar-SA"/>
        </w:rPr>
      </w:pPr>
      <w:r>
        <w:rPr>
          <w:rFonts w:ascii="Times New Roman" w:hAnsi="Times New Roman"/>
          <w:b/>
          <w:bCs/>
          <w:color w:val="000000"/>
          <w:sz w:val="28"/>
          <w:szCs w:val="28"/>
          <w:lang w:bidi="ar-SA"/>
        </w:rPr>
        <w:t>(Determination of Exempt/Non-Exempt Projects &amp; Text of federal regulations)</w:t>
      </w:r>
    </w:p>
    <w:p w14:paraId="1B0F29FF" w14:textId="77777777" w:rsidR="00DF78C4" w:rsidRPr="00DF78C4" w:rsidRDefault="00DF78C4" w:rsidP="00DF78C4">
      <w:pPr>
        <w:spacing w:after="0" w:line="240" w:lineRule="auto"/>
        <w:jc w:val="right"/>
        <w:rPr>
          <w:rFonts w:ascii="Times New Roman" w:hAnsi="Times New Roman"/>
          <w:b/>
          <w:bCs/>
          <w:color w:val="000000"/>
          <w:sz w:val="28"/>
          <w:szCs w:val="28"/>
          <w:lang w:bidi="ar-SA"/>
        </w:rPr>
      </w:pPr>
    </w:p>
    <w:p w14:paraId="2FCAED76" w14:textId="77777777" w:rsidR="00DF78C4" w:rsidRDefault="00DF78C4" w:rsidP="00DF78C4">
      <w:pPr>
        <w:spacing w:after="0" w:line="240" w:lineRule="auto"/>
        <w:jc w:val="right"/>
        <w:rPr>
          <w:rFonts w:ascii="Times New Roman" w:hAnsi="Times New Roman"/>
          <w:b/>
          <w:bCs/>
          <w:color w:val="000000"/>
          <w:sz w:val="28"/>
          <w:szCs w:val="28"/>
          <w:lang w:bidi="ar-SA"/>
        </w:rPr>
      </w:pPr>
    </w:p>
    <w:p w14:paraId="170488D5" w14:textId="77777777" w:rsidR="00DF78C4" w:rsidRDefault="00DF78C4" w:rsidP="00DF78C4">
      <w:pPr>
        <w:spacing w:after="0" w:line="240" w:lineRule="auto"/>
        <w:jc w:val="center"/>
        <w:rPr>
          <w:rFonts w:ascii="Times New Roman" w:hAnsi="Times New Roman"/>
          <w:b/>
          <w:bCs/>
          <w:color w:val="000000"/>
          <w:sz w:val="28"/>
          <w:szCs w:val="28"/>
          <w:lang w:bidi="ar-SA"/>
        </w:rPr>
        <w:sectPr w:rsidR="00DF78C4" w:rsidSect="00DF78C4">
          <w:headerReference w:type="default" r:id="rId52"/>
          <w:footerReference w:type="default" r:id="rId53"/>
          <w:headerReference w:type="first" r:id="rId54"/>
          <w:footerReference w:type="first" r:id="rId55"/>
          <w:pgSz w:w="12240" w:h="15840" w:code="1"/>
          <w:pgMar w:top="1440" w:right="1080" w:bottom="1440" w:left="1238" w:header="720" w:footer="202" w:gutter="0"/>
          <w:pgNumType w:start="1" w:chapStyle="1" w:chapSep="emDash"/>
          <w:cols w:space="720"/>
          <w:titlePg/>
          <w:docGrid w:linePitch="360"/>
        </w:sectPr>
      </w:pPr>
    </w:p>
    <w:p w14:paraId="7F93D149" w14:textId="77777777" w:rsidR="009E7C0F" w:rsidRPr="009E7C0F" w:rsidRDefault="009E7C0F" w:rsidP="009E7C0F">
      <w:pPr>
        <w:spacing w:before="200" w:after="100" w:line="240" w:lineRule="auto"/>
        <w:outlineLvl w:val="1"/>
        <w:rPr>
          <w:rFonts w:ascii="Times New Roman" w:hAnsi="Times New Roman"/>
          <w:b/>
          <w:bCs/>
          <w:sz w:val="24"/>
          <w:szCs w:val="24"/>
          <w:lang w:bidi="ar-SA"/>
        </w:rPr>
      </w:pPr>
      <w:r w:rsidRPr="009E7C0F">
        <w:rPr>
          <w:rFonts w:ascii="Times New Roman" w:hAnsi="Times New Roman"/>
          <w:b/>
          <w:bCs/>
          <w:sz w:val="24"/>
          <w:szCs w:val="24"/>
          <w:lang w:bidi="ar-SA"/>
        </w:rPr>
        <w:lastRenderedPageBreak/>
        <w:t>§ 93.126   Exempt projects.</w:t>
      </w:r>
    </w:p>
    <w:p w14:paraId="64D0C8D1" w14:textId="77777777" w:rsidR="009E7C0F" w:rsidRPr="009E7C0F" w:rsidRDefault="009E7C0F" w:rsidP="009E7C0F">
      <w:pPr>
        <w:spacing w:before="100" w:beforeAutospacing="1" w:after="100" w:afterAutospacing="1" w:line="240" w:lineRule="auto"/>
        <w:rPr>
          <w:rFonts w:ascii="Times New Roman" w:hAnsi="Times New Roman"/>
          <w:sz w:val="24"/>
          <w:szCs w:val="24"/>
          <w:lang w:bidi="ar-SA"/>
        </w:rPr>
      </w:pPr>
      <w:r w:rsidRPr="009E7C0F">
        <w:rPr>
          <w:rFonts w:ascii="Times New Roman" w:hAnsi="Times New Roman"/>
          <w:sz w:val="24"/>
          <w:szCs w:val="24"/>
          <w:lang w:bidi="ar-SA"/>
        </w:rPr>
        <w:t>Notwithstanding the other requirements of this subpart, highway and transit projects of the types listed in table 2 of this section are exempt from the requirement to determine conformity. Such projects may proceed toward implementation even in the absence of a conforming transportation plan and TIP. A particular action of the type listed in table 2 of this section is not exempt if the MPO in consultation with other agencies (see § 93.105(c)(1)(iii)), the EPA, and the FHWA (in the case of a highway project) or the FTA (in the case of a transit project) concur that it has potentially adverse emissions impacts for any reason. States and MPOs must ensure that exempt projects do not interfere with TCM implementation. Table 2 follows:</w:t>
      </w:r>
    </w:p>
    <w:p w14:paraId="38B4D7F6" w14:textId="77777777" w:rsidR="009E7C0F" w:rsidRPr="009E7C0F" w:rsidRDefault="009E7C0F" w:rsidP="009E7C0F">
      <w:pPr>
        <w:spacing w:before="200" w:after="100" w:line="240" w:lineRule="auto"/>
        <w:outlineLvl w:val="0"/>
        <w:rPr>
          <w:rFonts w:ascii="Times New Roman" w:hAnsi="Times New Roman"/>
          <w:b/>
          <w:smallCaps/>
          <w:kern w:val="36"/>
          <w:sz w:val="24"/>
          <w:szCs w:val="24"/>
          <w:lang w:bidi="ar-SA"/>
        </w:rPr>
      </w:pPr>
      <w:r w:rsidRPr="009E7C0F">
        <w:rPr>
          <w:rFonts w:ascii="Times New Roman" w:hAnsi="Times New Roman"/>
          <w:b/>
          <w:smallCaps/>
          <w:kern w:val="36"/>
          <w:sz w:val="24"/>
          <w:szCs w:val="24"/>
          <w:lang w:bidi="ar-SA"/>
        </w:rPr>
        <w:t>Table 2—Exempt Projects</w:t>
      </w:r>
    </w:p>
    <w:p w14:paraId="0CCDD0A3" w14:textId="77777777" w:rsidR="009E7C0F" w:rsidRPr="009E7C0F" w:rsidRDefault="009E7C0F" w:rsidP="009E7C0F">
      <w:pPr>
        <w:spacing w:before="200" w:after="100" w:line="240" w:lineRule="auto"/>
        <w:outlineLvl w:val="1"/>
        <w:rPr>
          <w:rFonts w:ascii="Times New Roman" w:hAnsi="Times New Roman"/>
          <w:b/>
          <w:i/>
          <w:iCs/>
          <w:sz w:val="24"/>
          <w:szCs w:val="24"/>
          <w:lang w:bidi="ar-SA"/>
        </w:rPr>
      </w:pPr>
      <w:r w:rsidRPr="009E7C0F">
        <w:rPr>
          <w:rFonts w:ascii="Times New Roman" w:hAnsi="Times New Roman"/>
          <w:b/>
          <w:i/>
          <w:iCs/>
          <w:sz w:val="24"/>
          <w:szCs w:val="24"/>
          <w:lang w:bidi="ar-SA"/>
        </w:rPr>
        <w:t>Safety</w:t>
      </w:r>
    </w:p>
    <w:p w14:paraId="4EC9AFA4"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Railroad/highway crossing.</w:t>
      </w:r>
    </w:p>
    <w:p w14:paraId="2A6409C9"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Projects that correct, improve, or eliminate a hazardous location or feature.</w:t>
      </w:r>
    </w:p>
    <w:p w14:paraId="5AD82A60"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Safer non-Federal-aid system roads.</w:t>
      </w:r>
    </w:p>
    <w:p w14:paraId="31DE9438"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Shoulder improvements.</w:t>
      </w:r>
    </w:p>
    <w:p w14:paraId="42E8FF09"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Increasing sight distance.</w:t>
      </w:r>
    </w:p>
    <w:p w14:paraId="7F8CDC2D"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Highway Safety Improvement Program implementation.</w:t>
      </w:r>
    </w:p>
    <w:p w14:paraId="59E7975E"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Traffic control devices and operating assistance other than signalization projects.</w:t>
      </w:r>
    </w:p>
    <w:p w14:paraId="24A6D614"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Railroad/highway crossing warning devices.</w:t>
      </w:r>
    </w:p>
    <w:p w14:paraId="2F6F8A71"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Guardrails, median barriers, crash cushions.</w:t>
      </w:r>
    </w:p>
    <w:p w14:paraId="651EEE56"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Pavement resurfacing and/or rehabilitation.</w:t>
      </w:r>
    </w:p>
    <w:p w14:paraId="6EAA388C"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Pavement marking.</w:t>
      </w:r>
    </w:p>
    <w:p w14:paraId="134854DD"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Emergency relief (23 U.S.C. 125).</w:t>
      </w:r>
    </w:p>
    <w:p w14:paraId="58EC5B74"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Fencing.</w:t>
      </w:r>
    </w:p>
    <w:p w14:paraId="7E7D61AE"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Skid treatments.</w:t>
      </w:r>
    </w:p>
    <w:p w14:paraId="2B1949AC"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Safety roadside rest areas.</w:t>
      </w:r>
    </w:p>
    <w:p w14:paraId="042C0FE6"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Adding medians.</w:t>
      </w:r>
    </w:p>
    <w:p w14:paraId="296A97D0"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Truck climbing lanes outside the urbanized area.</w:t>
      </w:r>
    </w:p>
    <w:p w14:paraId="794ED54F"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Lighting improvements.</w:t>
      </w:r>
    </w:p>
    <w:p w14:paraId="605A343A"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Widening narrow pavements or reconstructing bridges (no additional travel lanes).</w:t>
      </w:r>
    </w:p>
    <w:p w14:paraId="7F929113" w14:textId="1999157C" w:rsid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Emergency truck pullovers.</w:t>
      </w:r>
    </w:p>
    <w:p w14:paraId="20D9E494" w14:textId="6222D3E3" w:rsidR="00CA7666" w:rsidRDefault="00CA7666" w:rsidP="00CA7666">
      <w:pPr>
        <w:spacing w:before="120" w:after="0" w:line="240" w:lineRule="auto"/>
        <w:ind w:left="475" w:hanging="475"/>
        <w:rPr>
          <w:rFonts w:ascii="Times New Roman" w:hAnsi="Times New Roman"/>
          <w:sz w:val="24"/>
          <w:szCs w:val="24"/>
          <w:lang w:bidi="ar-SA"/>
        </w:rPr>
      </w:pPr>
    </w:p>
    <w:p w14:paraId="6D27884C" w14:textId="77777777" w:rsidR="00CA7666" w:rsidRPr="009E7C0F" w:rsidRDefault="00CA7666" w:rsidP="00CA7666">
      <w:pPr>
        <w:spacing w:before="120" w:after="0" w:line="240" w:lineRule="auto"/>
        <w:ind w:left="475" w:hanging="475"/>
        <w:rPr>
          <w:rFonts w:ascii="Times New Roman" w:hAnsi="Times New Roman"/>
          <w:sz w:val="24"/>
          <w:szCs w:val="24"/>
          <w:lang w:bidi="ar-SA"/>
        </w:rPr>
      </w:pPr>
    </w:p>
    <w:p w14:paraId="34D47758" w14:textId="77777777" w:rsidR="009E7C0F" w:rsidRPr="009E7C0F" w:rsidRDefault="009E7C0F" w:rsidP="009E7C0F">
      <w:pPr>
        <w:spacing w:before="200" w:after="100" w:line="240" w:lineRule="auto"/>
        <w:outlineLvl w:val="1"/>
        <w:rPr>
          <w:rFonts w:ascii="Times New Roman" w:hAnsi="Times New Roman"/>
          <w:b/>
          <w:i/>
          <w:iCs/>
          <w:sz w:val="24"/>
          <w:szCs w:val="24"/>
          <w:lang w:bidi="ar-SA"/>
        </w:rPr>
      </w:pPr>
      <w:r w:rsidRPr="009E7C0F">
        <w:rPr>
          <w:rFonts w:ascii="Times New Roman" w:hAnsi="Times New Roman"/>
          <w:b/>
          <w:i/>
          <w:iCs/>
          <w:sz w:val="24"/>
          <w:szCs w:val="24"/>
          <w:lang w:bidi="ar-SA"/>
        </w:rPr>
        <w:lastRenderedPageBreak/>
        <w:t>Mass Transit</w:t>
      </w:r>
    </w:p>
    <w:p w14:paraId="55F3451B"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Operating assistance to transit agencies.</w:t>
      </w:r>
    </w:p>
    <w:p w14:paraId="70AF0A5A"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Purchase of support vehicles.</w:t>
      </w:r>
    </w:p>
    <w:p w14:paraId="062D0DF8"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Rehabilitation of transit vehicles </w:t>
      </w:r>
      <w:r w:rsidRPr="009E7C0F">
        <w:rPr>
          <w:rFonts w:ascii="Times New Roman" w:hAnsi="Times New Roman"/>
          <w:sz w:val="24"/>
          <w:szCs w:val="24"/>
          <w:vertAlign w:val="superscript"/>
          <w:lang w:bidi="ar-SA"/>
        </w:rPr>
        <w:t>1</w:t>
      </w:r>
      <w:r w:rsidRPr="009E7C0F">
        <w:rPr>
          <w:rFonts w:ascii="Times New Roman" w:hAnsi="Times New Roman"/>
          <w:sz w:val="24"/>
          <w:szCs w:val="24"/>
          <w:lang w:bidi="ar-SA"/>
        </w:rPr>
        <w:t xml:space="preserve"> .</w:t>
      </w:r>
    </w:p>
    <w:p w14:paraId="097D8C88"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Purchase of office, shop, and operating equipment for existing facilities.</w:t>
      </w:r>
    </w:p>
    <w:p w14:paraId="3085020B"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Purchase of operating equipment for vehicles (e.g., radios, fareboxes, lifts, etc.).</w:t>
      </w:r>
    </w:p>
    <w:p w14:paraId="79AC2228"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Construction or renovation of power, signal, and communications systems.</w:t>
      </w:r>
    </w:p>
    <w:p w14:paraId="5BA74148"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Construction of small passenger shelters and information kiosks.</w:t>
      </w:r>
    </w:p>
    <w:p w14:paraId="3A803E99"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Reconstruction or renovation of transit buildings and structures (e.g., rail or bus buildings, storage and maintenance facilities, stations, terminals, and ancillary structures).</w:t>
      </w:r>
    </w:p>
    <w:p w14:paraId="64EE4C72"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Rehabilitation or reconstruction of track structures, track, and trackbed in existing rights-of-way.</w:t>
      </w:r>
    </w:p>
    <w:p w14:paraId="24F79B97"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Purchase of new buses and rail cars to replace existing vehicles or for minor expansions of the fleet </w:t>
      </w:r>
      <w:r w:rsidRPr="009E7C0F">
        <w:rPr>
          <w:rFonts w:ascii="Times New Roman" w:hAnsi="Times New Roman"/>
          <w:sz w:val="24"/>
          <w:szCs w:val="24"/>
          <w:vertAlign w:val="superscript"/>
          <w:lang w:bidi="ar-SA"/>
        </w:rPr>
        <w:t>1</w:t>
      </w:r>
      <w:r w:rsidRPr="009E7C0F">
        <w:rPr>
          <w:rFonts w:ascii="Times New Roman" w:hAnsi="Times New Roman"/>
          <w:sz w:val="24"/>
          <w:szCs w:val="24"/>
          <w:lang w:bidi="ar-SA"/>
        </w:rPr>
        <w:t xml:space="preserve"> .</w:t>
      </w:r>
    </w:p>
    <w:p w14:paraId="4A18B217"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Construction of new bus or rail storage/maintenance facilities categorically excluded in 23 CFR part 771.</w:t>
      </w:r>
    </w:p>
    <w:p w14:paraId="30750C13" w14:textId="77777777" w:rsidR="009E7C0F" w:rsidRPr="009E7C0F" w:rsidRDefault="009E7C0F" w:rsidP="009E7C0F">
      <w:pPr>
        <w:spacing w:before="200" w:after="100" w:line="240" w:lineRule="auto"/>
        <w:outlineLvl w:val="1"/>
        <w:rPr>
          <w:rFonts w:ascii="Times New Roman" w:hAnsi="Times New Roman"/>
          <w:i/>
          <w:iCs/>
          <w:sz w:val="24"/>
          <w:szCs w:val="24"/>
          <w:lang w:bidi="ar-SA"/>
        </w:rPr>
      </w:pPr>
      <w:r w:rsidRPr="009E7C0F">
        <w:rPr>
          <w:rFonts w:ascii="Times New Roman" w:hAnsi="Times New Roman"/>
          <w:i/>
          <w:iCs/>
          <w:sz w:val="24"/>
          <w:szCs w:val="24"/>
          <w:lang w:bidi="ar-SA"/>
        </w:rPr>
        <w:t>Air Quality</w:t>
      </w:r>
    </w:p>
    <w:p w14:paraId="155D0813" w14:textId="77777777" w:rsidR="009E7C0F" w:rsidRPr="009E7C0F" w:rsidRDefault="009E7C0F" w:rsidP="009E7C0F">
      <w:pPr>
        <w:spacing w:before="200" w:after="100" w:line="240" w:lineRule="auto"/>
        <w:ind w:left="480" w:hanging="480"/>
        <w:rPr>
          <w:rFonts w:ascii="Times New Roman" w:hAnsi="Times New Roman"/>
          <w:sz w:val="24"/>
          <w:szCs w:val="24"/>
          <w:lang w:bidi="ar-SA"/>
        </w:rPr>
      </w:pPr>
      <w:r w:rsidRPr="009E7C0F">
        <w:rPr>
          <w:rFonts w:ascii="Times New Roman" w:hAnsi="Times New Roman"/>
          <w:sz w:val="24"/>
          <w:szCs w:val="24"/>
          <w:lang w:bidi="ar-SA"/>
        </w:rPr>
        <w:t>Continuation of ride-sharing and van-pooling promotion activities at current levels.</w:t>
      </w:r>
    </w:p>
    <w:p w14:paraId="2D0B8C35" w14:textId="77777777" w:rsidR="009E7C0F" w:rsidRPr="009E7C0F" w:rsidRDefault="009E7C0F" w:rsidP="009E7C0F">
      <w:pPr>
        <w:spacing w:before="200" w:after="100" w:line="240" w:lineRule="auto"/>
        <w:ind w:left="480" w:hanging="480"/>
        <w:rPr>
          <w:rFonts w:ascii="Times New Roman" w:hAnsi="Times New Roman"/>
          <w:sz w:val="24"/>
          <w:szCs w:val="24"/>
          <w:lang w:bidi="ar-SA"/>
        </w:rPr>
      </w:pPr>
      <w:r w:rsidRPr="009E7C0F">
        <w:rPr>
          <w:rFonts w:ascii="Times New Roman" w:hAnsi="Times New Roman"/>
          <w:sz w:val="24"/>
          <w:szCs w:val="24"/>
          <w:lang w:bidi="ar-SA"/>
        </w:rPr>
        <w:t>Bicycle and pedestrian facilities.</w:t>
      </w:r>
    </w:p>
    <w:p w14:paraId="2F0E95C9" w14:textId="77777777" w:rsidR="009E7C0F" w:rsidRPr="009E7C0F" w:rsidRDefault="009E7C0F" w:rsidP="009E7C0F">
      <w:pPr>
        <w:spacing w:before="200" w:after="100" w:line="240" w:lineRule="auto"/>
        <w:outlineLvl w:val="1"/>
        <w:rPr>
          <w:rFonts w:ascii="Times New Roman" w:hAnsi="Times New Roman"/>
          <w:i/>
          <w:iCs/>
          <w:sz w:val="24"/>
          <w:szCs w:val="24"/>
          <w:lang w:bidi="ar-SA"/>
        </w:rPr>
      </w:pPr>
      <w:r w:rsidRPr="009E7C0F">
        <w:rPr>
          <w:rFonts w:ascii="Times New Roman" w:hAnsi="Times New Roman"/>
          <w:i/>
          <w:iCs/>
          <w:sz w:val="24"/>
          <w:szCs w:val="24"/>
          <w:lang w:bidi="ar-SA"/>
        </w:rPr>
        <w:t>Other</w:t>
      </w:r>
    </w:p>
    <w:p w14:paraId="5D951343" w14:textId="77777777" w:rsidR="009E7C0F" w:rsidRPr="009E7C0F" w:rsidRDefault="009E7C0F" w:rsidP="009E7C0F">
      <w:pPr>
        <w:spacing w:before="200" w:after="100" w:line="240" w:lineRule="auto"/>
        <w:ind w:left="480" w:hanging="480"/>
        <w:rPr>
          <w:rFonts w:ascii="Times New Roman" w:hAnsi="Times New Roman"/>
          <w:sz w:val="24"/>
          <w:szCs w:val="24"/>
          <w:lang w:bidi="ar-SA"/>
        </w:rPr>
      </w:pPr>
      <w:r w:rsidRPr="009E7C0F">
        <w:rPr>
          <w:rFonts w:ascii="Times New Roman" w:hAnsi="Times New Roman"/>
          <w:sz w:val="24"/>
          <w:szCs w:val="24"/>
          <w:lang w:bidi="ar-SA"/>
        </w:rPr>
        <w:t>Specific activities which do not involve or lead directly to construction, such as:</w:t>
      </w:r>
    </w:p>
    <w:p w14:paraId="3B10E9FA" w14:textId="77777777" w:rsidR="009E7C0F" w:rsidRPr="009E7C0F" w:rsidRDefault="009E7C0F" w:rsidP="00CA7666">
      <w:pPr>
        <w:spacing w:before="120" w:after="0" w:line="240" w:lineRule="auto"/>
        <w:ind w:left="950" w:hanging="475"/>
        <w:rPr>
          <w:rFonts w:ascii="Times New Roman" w:hAnsi="Times New Roman"/>
          <w:sz w:val="24"/>
          <w:szCs w:val="24"/>
          <w:lang w:bidi="ar-SA"/>
        </w:rPr>
      </w:pPr>
      <w:r w:rsidRPr="009E7C0F">
        <w:rPr>
          <w:rFonts w:ascii="Times New Roman" w:hAnsi="Times New Roman"/>
          <w:sz w:val="24"/>
          <w:szCs w:val="24"/>
          <w:lang w:bidi="ar-SA"/>
        </w:rPr>
        <w:t>Planning and technical studies.</w:t>
      </w:r>
    </w:p>
    <w:p w14:paraId="12ECE03C" w14:textId="77777777" w:rsidR="009E7C0F" w:rsidRPr="009E7C0F" w:rsidRDefault="009E7C0F" w:rsidP="00CA7666">
      <w:pPr>
        <w:spacing w:before="120" w:after="0" w:line="240" w:lineRule="auto"/>
        <w:ind w:left="950" w:hanging="475"/>
        <w:rPr>
          <w:rFonts w:ascii="Times New Roman" w:hAnsi="Times New Roman"/>
          <w:sz w:val="24"/>
          <w:szCs w:val="24"/>
          <w:lang w:bidi="ar-SA"/>
        </w:rPr>
      </w:pPr>
      <w:r w:rsidRPr="009E7C0F">
        <w:rPr>
          <w:rFonts w:ascii="Times New Roman" w:hAnsi="Times New Roman"/>
          <w:sz w:val="24"/>
          <w:szCs w:val="24"/>
          <w:lang w:bidi="ar-SA"/>
        </w:rPr>
        <w:t>Grants for training and research programs.</w:t>
      </w:r>
    </w:p>
    <w:p w14:paraId="24630B0E" w14:textId="77777777" w:rsidR="009E7C0F" w:rsidRPr="009E7C0F" w:rsidRDefault="009E7C0F" w:rsidP="00CA7666">
      <w:pPr>
        <w:spacing w:before="120" w:after="0" w:line="240" w:lineRule="auto"/>
        <w:ind w:left="950" w:hanging="475"/>
        <w:rPr>
          <w:rFonts w:ascii="Times New Roman" w:hAnsi="Times New Roman"/>
          <w:sz w:val="24"/>
          <w:szCs w:val="24"/>
          <w:lang w:bidi="ar-SA"/>
        </w:rPr>
      </w:pPr>
      <w:r w:rsidRPr="009E7C0F">
        <w:rPr>
          <w:rFonts w:ascii="Times New Roman" w:hAnsi="Times New Roman"/>
          <w:sz w:val="24"/>
          <w:szCs w:val="24"/>
          <w:lang w:bidi="ar-SA"/>
        </w:rPr>
        <w:t>Planning activities conducted pursuant to titles 23 and 49 U.S.C.</w:t>
      </w:r>
    </w:p>
    <w:p w14:paraId="06ABE6D7" w14:textId="77777777" w:rsidR="009E7C0F" w:rsidRPr="009E7C0F" w:rsidRDefault="009E7C0F" w:rsidP="00CA7666">
      <w:pPr>
        <w:spacing w:before="120" w:after="0" w:line="240" w:lineRule="auto"/>
        <w:ind w:left="950" w:hanging="475"/>
        <w:rPr>
          <w:rFonts w:ascii="Times New Roman" w:hAnsi="Times New Roman"/>
          <w:sz w:val="24"/>
          <w:szCs w:val="24"/>
          <w:lang w:bidi="ar-SA"/>
        </w:rPr>
      </w:pPr>
      <w:r w:rsidRPr="009E7C0F">
        <w:rPr>
          <w:rFonts w:ascii="Times New Roman" w:hAnsi="Times New Roman"/>
          <w:sz w:val="24"/>
          <w:szCs w:val="24"/>
          <w:lang w:bidi="ar-SA"/>
        </w:rPr>
        <w:t>Federal-aid systems revisions.</w:t>
      </w:r>
    </w:p>
    <w:p w14:paraId="0BC375EA" w14:textId="77777777" w:rsidR="009E7C0F" w:rsidRPr="009E7C0F" w:rsidRDefault="009E7C0F" w:rsidP="009E7C0F">
      <w:pPr>
        <w:spacing w:before="200" w:after="100" w:line="240" w:lineRule="auto"/>
        <w:ind w:left="480" w:hanging="480"/>
        <w:rPr>
          <w:rFonts w:ascii="Times New Roman" w:hAnsi="Times New Roman"/>
          <w:sz w:val="24"/>
          <w:szCs w:val="24"/>
          <w:lang w:bidi="ar-SA"/>
        </w:rPr>
      </w:pPr>
      <w:r w:rsidRPr="009E7C0F">
        <w:rPr>
          <w:rFonts w:ascii="Times New Roman" w:hAnsi="Times New Roman"/>
          <w:sz w:val="24"/>
          <w:szCs w:val="24"/>
          <w:lang w:bidi="ar-SA"/>
        </w:rPr>
        <w:t>Engineering to assess social, economic, and environmental effects of the proposed action or alternatives to that action.</w:t>
      </w:r>
    </w:p>
    <w:p w14:paraId="648F4123" w14:textId="77777777" w:rsidR="009E7C0F" w:rsidRPr="009E7C0F" w:rsidRDefault="009E7C0F" w:rsidP="009E7C0F">
      <w:pPr>
        <w:spacing w:before="200" w:after="100" w:line="240" w:lineRule="auto"/>
        <w:ind w:left="480" w:hanging="480"/>
        <w:rPr>
          <w:rFonts w:ascii="Times New Roman" w:hAnsi="Times New Roman"/>
          <w:sz w:val="24"/>
          <w:szCs w:val="24"/>
          <w:lang w:bidi="ar-SA"/>
        </w:rPr>
      </w:pPr>
      <w:r w:rsidRPr="009E7C0F">
        <w:rPr>
          <w:rFonts w:ascii="Times New Roman" w:hAnsi="Times New Roman"/>
          <w:sz w:val="24"/>
          <w:szCs w:val="24"/>
          <w:lang w:bidi="ar-SA"/>
        </w:rPr>
        <w:t>Noise attenuation.</w:t>
      </w:r>
    </w:p>
    <w:p w14:paraId="66C2BF38"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Emergency or hardship advance land acquisitions (23 CFR 710.503).</w:t>
      </w:r>
    </w:p>
    <w:p w14:paraId="582EA993"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Acquisition of scenic easements.</w:t>
      </w:r>
    </w:p>
    <w:p w14:paraId="112C4B44"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Plantings, landscaping, etc.</w:t>
      </w:r>
    </w:p>
    <w:p w14:paraId="6B502187"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Sign removal.</w:t>
      </w:r>
    </w:p>
    <w:p w14:paraId="7C233039" w14:textId="77777777" w:rsidR="009E7C0F" w:rsidRPr="009E7C0F" w:rsidRDefault="009E7C0F" w:rsidP="00CA7666">
      <w:pPr>
        <w:spacing w:before="120" w:after="0" w:line="240" w:lineRule="auto"/>
        <w:ind w:left="475" w:hanging="475"/>
        <w:rPr>
          <w:rFonts w:ascii="Times New Roman" w:hAnsi="Times New Roman"/>
          <w:sz w:val="24"/>
          <w:szCs w:val="24"/>
          <w:lang w:bidi="ar-SA"/>
        </w:rPr>
      </w:pPr>
      <w:r w:rsidRPr="009E7C0F">
        <w:rPr>
          <w:rFonts w:ascii="Times New Roman" w:hAnsi="Times New Roman"/>
          <w:sz w:val="24"/>
          <w:szCs w:val="24"/>
          <w:lang w:bidi="ar-SA"/>
        </w:rPr>
        <w:t>Directional and informational signs.</w:t>
      </w:r>
    </w:p>
    <w:p w14:paraId="6CFE0865" w14:textId="77777777" w:rsidR="009E7C0F" w:rsidRPr="009E7C0F" w:rsidRDefault="009E7C0F" w:rsidP="009E7C0F">
      <w:pPr>
        <w:spacing w:before="200" w:after="100" w:line="240" w:lineRule="auto"/>
        <w:ind w:left="480" w:hanging="480"/>
        <w:rPr>
          <w:rFonts w:ascii="Times New Roman" w:hAnsi="Times New Roman"/>
          <w:sz w:val="24"/>
          <w:szCs w:val="24"/>
          <w:lang w:bidi="ar-SA"/>
        </w:rPr>
      </w:pPr>
      <w:r w:rsidRPr="009E7C0F">
        <w:rPr>
          <w:rFonts w:ascii="Times New Roman" w:hAnsi="Times New Roman"/>
          <w:sz w:val="24"/>
          <w:szCs w:val="24"/>
          <w:lang w:bidi="ar-SA"/>
        </w:rPr>
        <w:lastRenderedPageBreak/>
        <w:t>Transportation enhancement activities (except rehabilitation and operation of historic transportation buildings, structures, or facilities).</w:t>
      </w:r>
    </w:p>
    <w:p w14:paraId="6894F71C" w14:textId="77777777" w:rsidR="009E7C0F" w:rsidRPr="009E7C0F" w:rsidRDefault="009E7C0F" w:rsidP="009E7C0F">
      <w:pPr>
        <w:spacing w:before="200" w:after="100" w:line="240" w:lineRule="auto"/>
        <w:ind w:left="480" w:hanging="480"/>
        <w:rPr>
          <w:rFonts w:ascii="Times New Roman" w:hAnsi="Times New Roman"/>
          <w:sz w:val="24"/>
          <w:szCs w:val="24"/>
          <w:lang w:bidi="ar-SA"/>
        </w:rPr>
      </w:pPr>
      <w:r w:rsidRPr="009E7C0F">
        <w:rPr>
          <w:rFonts w:ascii="Times New Roman" w:hAnsi="Times New Roman"/>
          <w:sz w:val="24"/>
          <w:szCs w:val="24"/>
          <w:lang w:bidi="ar-SA"/>
        </w:rPr>
        <w:t>Repair of damage caused by natural disasters, civil unrest, or terrorist acts, except projects involving substantial functional, locational or capacity changes.</w:t>
      </w:r>
    </w:p>
    <w:p w14:paraId="35D8E715" w14:textId="77777777" w:rsidR="009E7C0F" w:rsidRPr="009E7C0F" w:rsidRDefault="009E7C0F" w:rsidP="009E7C0F">
      <w:pPr>
        <w:spacing w:before="200" w:after="100" w:afterAutospacing="1" w:line="240" w:lineRule="auto"/>
        <w:ind w:firstLine="480"/>
        <w:rPr>
          <w:rFonts w:ascii="Times New Roman" w:hAnsi="Times New Roman"/>
          <w:sz w:val="24"/>
          <w:szCs w:val="24"/>
          <w:lang w:bidi="ar-SA"/>
        </w:rPr>
      </w:pPr>
      <w:r w:rsidRPr="009E7C0F">
        <w:rPr>
          <w:rFonts w:ascii="Times New Roman" w:hAnsi="Times New Roman"/>
          <w:smallCaps/>
          <w:sz w:val="24"/>
          <w:szCs w:val="24"/>
          <w:lang w:bidi="ar-SA"/>
        </w:rPr>
        <w:t>Note:</w:t>
      </w:r>
      <w:r w:rsidRPr="009E7C0F">
        <w:rPr>
          <w:rFonts w:ascii="Times New Roman" w:hAnsi="Times New Roman"/>
          <w:sz w:val="24"/>
          <w:szCs w:val="24"/>
          <w:lang w:bidi="ar-SA"/>
        </w:rPr>
        <w:t xml:space="preserve"> </w:t>
      </w:r>
      <w:r w:rsidRPr="009E7C0F">
        <w:rPr>
          <w:rFonts w:ascii="Times New Roman" w:hAnsi="Times New Roman"/>
          <w:sz w:val="24"/>
          <w:szCs w:val="24"/>
          <w:vertAlign w:val="superscript"/>
          <w:lang w:bidi="ar-SA"/>
        </w:rPr>
        <w:t>1</w:t>
      </w:r>
      <w:r w:rsidRPr="009E7C0F">
        <w:rPr>
          <w:rFonts w:ascii="Times New Roman" w:hAnsi="Times New Roman"/>
          <w:sz w:val="24"/>
          <w:szCs w:val="24"/>
          <w:lang w:bidi="ar-SA"/>
        </w:rPr>
        <w:t xml:space="preserve"> In PM</w:t>
      </w:r>
      <w:r w:rsidRPr="009E7C0F">
        <w:rPr>
          <w:rFonts w:ascii="Times New Roman" w:hAnsi="Times New Roman"/>
          <w:sz w:val="24"/>
          <w:szCs w:val="24"/>
          <w:vertAlign w:val="subscript"/>
          <w:lang w:bidi="ar-SA"/>
        </w:rPr>
        <w:t>10</w:t>
      </w:r>
      <w:r w:rsidRPr="009E7C0F">
        <w:rPr>
          <w:rFonts w:ascii="Times New Roman" w:hAnsi="Times New Roman"/>
          <w:sz w:val="24"/>
          <w:szCs w:val="24"/>
          <w:lang w:bidi="ar-SA"/>
        </w:rPr>
        <w:t xml:space="preserve"> and PM</w:t>
      </w:r>
      <w:r w:rsidRPr="009E7C0F">
        <w:rPr>
          <w:rFonts w:ascii="Times New Roman" w:hAnsi="Times New Roman"/>
          <w:sz w:val="24"/>
          <w:szCs w:val="24"/>
          <w:vertAlign w:val="subscript"/>
          <w:lang w:bidi="ar-SA"/>
        </w:rPr>
        <w:t>2.5</w:t>
      </w:r>
      <w:r w:rsidRPr="009E7C0F">
        <w:rPr>
          <w:rFonts w:ascii="Times New Roman" w:hAnsi="Times New Roman"/>
          <w:sz w:val="24"/>
          <w:szCs w:val="24"/>
          <w:lang w:bidi="ar-SA"/>
        </w:rPr>
        <w:t xml:space="preserve"> nonattainment or maintenance areas, such projects are exempt only if they are in compliance with control measures in the applicable implementation plan.</w:t>
      </w:r>
    </w:p>
    <w:p w14:paraId="5D25D869" w14:textId="77777777" w:rsidR="009E7C0F" w:rsidRPr="009E7C0F" w:rsidRDefault="009E7C0F" w:rsidP="009E7C0F">
      <w:pPr>
        <w:spacing w:before="200" w:after="100" w:afterAutospacing="1" w:line="240" w:lineRule="auto"/>
        <w:rPr>
          <w:rFonts w:ascii="Times New Roman" w:hAnsi="Times New Roman"/>
          <w:sz w:val="24"/>
          <w:szCs w:val="24"/>
          <w:lang w:bidi="ar-SA"/>
        </w:rPr>
      </w:pPr>
      <w:r w:rsidRPr="009E7C0F">
        <w:rPr>
          <w:rFonts w:ascii="Times New Roman" w:hAnsi="Times New Roman"/>
          <w:sz w:val="24"/>
          <w:szCs w:val="24"/>
          <w:lang w:bidi="ar-SA"/>
        </w:rPr>
        <w:t>[62 FR 43801, Aug. 15, 1997, as amended at 69 FR 40081, July 1, 2004; 71 FR 12510, Mar. 10, 2006; 73 FR 4441, Jan. 24, 2008]</w:t>
      </w:r>
    </w:p>
    <w:p w14:paraId="0FEC0E70" w14:textId="77777777" w:rsidR="009E7C0F" w:rsidRPr="009E7C0F" w:rsidRDefault="009E7C0F" w:rsidP="009E7C0F">
      <w:pPr>
        <w:spacing w:before="200" w:after="100" w:line="240" w:lineRule="auto"/>
        <w:outlineLvl w:val="1"/>
        <w:rPr>
          <w:rFonts w:ascii="Times New Roman" w:hAnsi="Times New Roman"/>
          <w:b/>
          <w:bCs/>
          <w:sz w:val="24"/>
          <w:szCs w:val="24"/>
          <w:lang w:bidi="ar-SA"/>
        </w:rPr>
      </w:pPr>
      <w:bookmarkStart w:id="4" w:name="40:21.0.1.1.7.1.1.28"/>
      <w:bookmarkEnd w:id="4"/>
      <w:r w:rsidRPr="009E7C0F">
        <w:rPr>
          <w:rFonts w:ascii="Times New Roman" w:hAnsi="Times New Roman"/>
          <w:b/>
          <w:bCs/>
          <w:sz w:val="24"/>
          <w:szCs w:val="24"/>
          <w:lang w:bidi="ar-SA"/>
        </w:rPr>
        <w:t>§ 93.127   Projects exempt from regional emissions analyses.</w:t>
      </w:r>
    </w:p>
    <w:p w14:paraId="6DF28D71" w14:textId="77777777" w:rsidR="009E7C0F" w:rsidRPr="009E7C0F" w:rsidRDefault="009E7C0F" w:rsidP="009E7C0F">
      <w:pPr>
        <w:spacing w:before="100" w:beforeAutospacing="1" w:after="100" w:afterAutospacing="1" w:line="240" w:lineRule="auto"/>
        <w:rPr>
          <w:rFonts w:ascii="Times New Roman" w:hAnsi="Times New Roman"/>
          <w:sz w:val="24"/>
          <w:szCs w:val="24"/>
          <w:lang w:bidi="ar-SA"/>
        </w:rPr>
      </w:pPr>
      <w:r w:rsidRPr="009E7C0F">
        <w:rPr>
          <w:rFonts w:ascii="Times New Roman" w:hAnsi="Times New Roman"/>
          <w:sz w:val="24"/>
          <w:szCs w:val="24"/>
          <w:lang w:bidi="ar-SA"/>
        </w:rPr>
        <w:t>Notwithstanding the other requirements of this subpart, highway and transit projects of the types listed in Table 3 of this section are exempt from regional emissions analysis requirements. The local effects of these projects with respect to CO concentrations must be considered to determine if a hot-spot analysis is required prior to making a project-level conformity determination. The local effects of projects with respect to PM</w:t>
      </w:r>
      <w:r w:rsidRPr="009E7C0F">
        <w:rPr>
          <w:rFonts w:ascii="Times New Roman" w:hAnsi="Times New Roman"/>
          <w:sz w:val="24"/>
          <w:szCs w:val="24"/>
          <w:vertAlign w:val="subscript"/>
          <w:lang w:bidi="ar-SA"/>
        </w:rPr>
        <w:t>10</w:t>
      </w:r>
      <w:r w:rsidRPr="009E7C0F">
        <w:rPr>
          <w:rFonts w:ascii="Times New Roman" w:hAnsi="Times New Roman"/>
          <w:sz w:val="24"/>
          <w:szCs w:val="24"/>
          <w:lang w:bidi="ar-SA"/>
        </w:rPr>
        <w:t xml:space="preserve"> and PM</w:t>
      </w:r>
      <w:r w:rsidRPr="009E7C0F">
        <w:rPr>
          <w:rFonts w:ascii="Times New Roman" w:hAnsi="Times New Roman"/>
          <w:sz w:val="24"/>
          <w:szCs w:val="24"/>
          <w:vertAlign w:val="subscript"/>
          <w:lang w:bidi="ar-SA"/>
        </w:rPr>
        <w:t>2.5</w:t>
      </w:r>
      <w:r w:rsidRPr="009E7C0F">
        <w:rPr>
          <w:rFonts w:ascii="Times New Roman" w:hAnsi="Times New Roman"/>
          <w:sz w:val="24"/>
          <w:szCs w:val="24"/>
          <w:lang w:bidi="ar-SA"/>
        </w:rPr>
        <w:t xml:space="preserve"> concentrations must be considered and a hot-spot analysis performed prior to making a project-level conformity determination, if a project in Table 3 also meets the criteria in § 93.123(b)(1). These projects may then proceed to the project development process even in the absence of a conforming transportation plan and TIP. A particular action of the type listed in Table 3 of this section is not exempt from regional emissions analysis if the MPO in consultation with other agencies (see § 93.105(c)(1)(iii)), the EPA, and the FHWA (in the case of a highway project) or the FTA (in the case of a transit project) concur that it has potential regional impacts for any reason. Table 3 follows:</w:t>
      </w:r>
    </w:p>
    <w:p w14:paraId="0D290F15" w14:textId="77777777" w:rsidR="009E7C0F" w:rsidRPr="009E7C0F" w:rsidRDefault="009E7C0F" w:rsidP="009E7C0F">
      <w:pPr>
        <w:spacing w:before="200" w:after="100" w:line="240" w:lineRule="auto"/>
        <w:outlineLvl w:val="0"/>
        <w:rPr>
          <w:rFonts w:ascii="Times New Roman" w:hAnsi="Times New Roman"/>
          <w:b/>
          <w:smallCaps/>
          <w:kern w:val="36"/>
          <w:sz w:val="24"/>
          <w:szCs w:val="24"/>
          <w:lang w:bidi="ar-SA"/>
        </w:rPr>
      </w:pPr>
      <w:r w:rsidRPr="009E7C0F">
        <w:rPr>
          <w:rFonts w:ascii="Times New Roman" w:hAnsi="Times New Roman"/>
          <w:b/>
          <w:smallCaps/>
          <w:kern w:val="36"/>
          <w:sz w:val="24"/>
          <w:szCs w:val="24"/>
          <w:lang w:bidi="ar-SA"/>
        </w:rPr>
        <w:t>Table 3—Projects Exempt From Regional Emissions Analyses</w:t>
      </w:r>
    </w:p>
    <w:p w14:paraId="7B3442CF" w14:textId="77777777" w:rsidR="009E7C0F" w:rsidRPr="009E7C0F" w:rsidRDefault="009E7C0F" w:rsidP="00CA7666">
      <w:pPr>
        <w:spacing w:before="120" w:after="0" w:line="240" w:lineRule="auto"/>
        <w:rPr>
          <w:rFonts w:ascii="Times New Roman" w:hAnsi="Times New Roman"/>
          <w:sz w:val="24"/>
          <w:szCs w:val="24"/>
          <w:lang w:bidi="ar-SA"/>
        </w:rPr>
      </w:pPr>
      <w:r w:rsidRPr="009E7C0F">
        <w:rPr>
          <w:rFonts w:ascii="Times New Roman" w:hAnsi="Times New Roman"/>
          <w:sz w:val="24"/>
          <w:szCs w:val="24"/>
          <w:lang w:bidi="ar-SA"/>
        </w:rPr>
        <w:t>Intersection channelization projects.</w:t>
      </w:r>
    </w:p>
    <w:p w14:paraId="1EF40985" w14:textId="77777777" w:rsidR="009E7C0F" w:rsidRPr="009E7C0F" w:rsidRDefault="009E7C0F" w:rsidP="00CA7666">
      <w:pPr>
        <w:spacing w:before="120" w:after="0" w:line="240" w:lineRule="auto"/>
        <w:rPr>
          <w:rFonts w:ascii="Times New Roman" w:hAnsi="Times New Roman"/>
          <w:sz w:val="24"/>
          <w:szCs w:val="24"/>
          <w:lang w:bidi="ar-SA"/>
        </w:rPr>
      </w:pPr>
      <w:r w:rsidRPr="009E7C0F">
        <w:rPr>
          <w:rFonts w:ascii="Times New Roman" w:hAnsi="Times New Roman"/>
          <w:sz w:val="24"/>
          <w:szCs w:val="24"/>
          <w:lang w:bidi="ar-SA"/>
        </w:rPr>
        <w:t>Intersection signalization projects at individual intersections.</w:t>
      </w:r>
    </w:p>
    <w:p w14:paraId="131DF2C9" w14:textId="77777777" w:rsidR="009E7C0F" w:rsidRPr="009E7C0F" w:rsidRDefault="009E7C0F" w:rsidP="00CA7666">
      <w:pPr>
        <w:spacing w:before="120" w:after="0" w:line="240" w:lineRule="auto"/>
        <w:rPr>
          <w:rFonts w:ascii="Times New Roman" w:hAnsi="Times New Roman"/>
          <w:sz w:val="24"/>
          <w:szCs w:val="24"/>
          <w:lang w:bidi="ar-SA"/>
        </w:rPr>
      </w:pPr>
      <w:r w:rsidRPr="009E7C0F">
        <w:rPr>
          <w:rFonts w:ascii="Times New Roman" w:hAnsi="Times New Roman"/>
          <w:sz w:val="24"/>
          <w:szCs w:val="24"/>
          <w:lang w:bidi="ar-SA"/>
        </w:rPr>
        <w:t>Interchange reconfiguration projects.</w:t>
      </w:r>
    </w:p>
    <w:p w14:paraId="7EF7B6B9" w14:textId="77777777" w:rsidR="009E7C0F" w:rsidRPr="009E7C0F" w:rsidRDefault="009E7C0F" w:rsidP="00CA7666">
      <w:pPr>
        <w:spacing w:before="120" w:after="0" w:line="240" w:lineRule="auto"/>
        <w:rPr>
          <w:rFonts w:ascii="Times New Roman" w:hAnsi="Times New Roman"/>
          <w:sz w:val="24"/>
          <w:szCs w:val="24"/>
          <w:lang w:bidi="ar-SA"/>
        </w:rPr>
      </w:pPr>
      <w:r w:rsidRPr="009E7C0F">
        <w:rPr>
          <w:rFonts w:ascii="Times New Roman" w:hAnsi="Times New Roman"/>
          <w:sz w:val="24"/>
          <w:szCs w:val="24"/>
          <w:lang w:bidi="ar-SA"/>
        </w:rPr>
        <w:t>Changes in vertical and horizontal alignment.</w:t>
      </w:r>
    </w:p>
    <w:p w14:paraId="0029CFC5" w14:textId="77777777" w:rsidR="009E7C0F" w:rsidRPr="009E7C0F" w:rsidRDefault="009E7C0F" w:rsidP="00CA7666">
      <w:pPr>
        <w:spacing w:before="120" w:after="0" w:line="240" w:lineRule="auto"/>
        <w:rPr>
          <w:rFonts w:ascii="Times New Roman" w:hAnsi="Times New Roman"/>
          <w:sz w:val="24"/>
          <w:szCs w:val="24"/>
          <w:lang w:bidi="ar-SA"/>
        </w:rPr>
      </w:pPr>
      <w:r w:rsidRPr="009E7C0F">
        <w:rPr>
          <w:rFonts w:ascii="Times New Roman" w:hAnsi="Times New Roman"/>
          <w:sz w:val="24"/>
          <w:szCs w:val="24"/>
          <w:lang w:bidi="ar-SA"/>
        </w:rPr>
        <w:t>Truck size and weight inspection stations.</w:t>
      </w:r>
    </w:p>
    <w:p w14:paraId="5F147615" w14:textId="77777777" w:rsidR="009E7C0F" w:rsidRPr="009E7C0F" w:rsidRDefault="009E7C0F" w:rsidP="00CA7666">
      <w:pPr>
        <w:spacing w:before="120" w:after="0" w:line="240" w:lineRule="auto"/>
        <w:rPr>
          <w:rFonts w:ascii="Times New Roman" w:hAnsi="Times New Roman"/>
          <w:sz w:val="24"/>
          <w:szCs w:val="24"/>
          <w:lang w:bidi="ar-SA"/>
        </w:rPr>
      </w:pPr>
      <w:r w:rsidRPr="009E7C0F">
        <w:rPr>
          <w:rFonts w:ascii="Times New Roman" w:hAnsi="Times New Roman"/>
          <w:sz w:val="24"/>
          <w:szCs w:val="24"/>
          <w:lang w:bidi="ar-SA"/>
        </w:rPr>
        <w:t>Bus terminals and transfer points.</w:t>
      </w:r>
    </w:p>
    <w:p w14:paraId="20019582" w14:textId="76D2D41D" w:rsidR="001214E8" w:rsidRDefault="009E7C0F" w:rsidP="00670A76">
      <w:pPr>
        <w:spacing w:before="200" w:after="100" w:afterAutospacing="1" w:line="240" w:lineRule="auto"/>
        <w:rPr>
          <w:rFonts w:ascii="Times New Roman" w:hAnsi="Times New Roman"/>
          <w:sz w:val="24"/>
          <w:szCs w:val="24"/>
          <w:lang w:bidi="ar-SA"/>
        </w:rPr>
      </w:pPr>
      <w:r w:rsidRPr="009E7C0F">
        <w:rPr>
          <w:rFonts w:ascii="Times New Roman" w:hAnsi="Times New Roman"/>
          <w:sz w:val="24"/>
          <w:szCs w:val="24"/>
          <w:lang w:bidi="ar-SA"/>
        </w:rPr>
        <w:t>[58 FR 62235, Nov. 24, 1993, as amended at 71 FR 12511, Mar. 10, 2006</w:t>
      </w:r>
    </w:p>
    <w:p w14:paraId="267ECBB4" w14:textId="77777777" w:rsidR="00BD2859" w:rsidRDefault="00BD2859" w:rsidP="00670A76">
      <w:pPr>
        <w:spacing w:before="200" w:after="100" w:afterAutospacing="1" w:line="240" w:lineRule="auto"/>
        <w:rPr>
          <w:rFonts w:ascii="Arial" w:hAnsi="Arial" w:cs="Arial"/>
          <w:b/>
          <w:sz w:val="20"/>
          <w:szCs w:val="20"/>
          <w:lang w:bidi="ar-SA"/>
        </w:rPr>
        <w:sectPr w:rsidR="00BD2859" w:rsidSect="000C47A5">
          <w:footerReference w:type="default" r:id="rId56"/>
          <w:headerReference w:type="first" r:id="rId57"/>
          <w:footerReference w:type="first" r:id="rId58"/>
          <w:pgSz w:w="12240" w:h="15840" w:code="1"/>
          <w:pgMar w:top="1440" w:right="1080" w:bottom="1440" w:left="1238" w:header="720" w:footer="202" w:gutter="0"/>
          <w:pgNumType w:start="1" w:chapStyle="1" w:chapSep="emDash"/>
          <w:cols w:space="720"/>
          <w:titlePg/>
          <w:docGrid w:linePitch="360"/>
        </w:sectPr>
      </w:pPr>
    </w:p>
    <w:p w14:paraId="11205207" w14:textId="6D7918BB" w:rsidR="00BD2859" w:rsidRPr="00080990" w:rsidRDefault="00BD2859" w:rsidP="00670A76">
      <w:pPr>
        <w:spacing w:before="200" w:after="100" w:afterAutospacing="1" w:line="240" w:lineRule="auto"/>
        <w:rPr>
          <w:rFonts w:ascii="Arial" w:hAnsi="Arial" w:cs="Arial"/>
          <w:b/>
          <w:sz w:val="20"/>
          <w:szCs w:val="20"/>
          <w:lang w:bidi="ar-SA"/>
        </w:rPr>
      </w:pPr>
      <w:r>
        <w:rPr>
          <w:noProof/>
        </w:rPr>
        <w:lastRenderedPageBreak/>
        <w:drawing>
          <wp:anchor distT="0" distB="0" distL="114300" distR="114300" simplePos="0" relativeHeight="251727360" behindDoc="0" locked="0" layoutInCell="1" allowOverlap="1" wp14:anchorId="59B6B7FE" wp14:editId="7C52E59F">
            <wp:simplePos x="0" y="0"/>
            <wp:positionH relativeFrom="margin">
              <wp:align>left</wp:align>
            </wp:positionH>
            <wp:positionV relativeFrom="paragraph">
              <wp:posOffset>-191134</wp:posOffset>
            </wp:positionV>
            <wp:extent cx="8803396" cy="63627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MPO_TIP_Map_2021_202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803396" cy="6362700"/>
                    </a:xfrm>
                    <a:prstGeom prst="rect">
                      <a:avLst/>
                    </a:prstGeom>
                  </pic:spPr>
                </pic:pic>
              </a:graphicData>
            </a:graphic>
            <wp14:sizeRelH relativeFrom="page">
              <wp14:pctWidth>0</wp14:pctWidth>
            </wp14:sizeRelH>
            <wp14:sizeRelV relativeFrom="page">
              <wp14:pctHeight>0</wp14:pctHeight>
            </wp14:sizeRelV>
          </wp:anchor>
        </w:drawing>
      </w:r>
    </w:p>
    <w:sectPr w:rsidR="00BD2859" w:rsidRPr="00080990" w:rsidSect="00BD2859">
      <w:pgSz w:w="15840" w:h="12240" w:orient="landscape" w:code="1"/>
      <w:pgMar w:top="1238" w:right="1440" w:bottom="1080" w:left="1440" w:header="720" w:footer="202" w:gutter="0"/>
      <w:pgNumType w:start="1" w:chapStyle="1" w:chapSep="em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9C1615" w14:textId="77777777" w:rsidR="0030322A" w:rsidRDefault="0030322A" w:rsidP="00615B2E">
      <w:r>
        <w:separator/>
      </w:r>
    </w:p>
    <w:p w14:paraId="1607CF8A" w14:textId="77777777" w:rsidR="0030322A" w:rsidRDefault="0030322A" w:rsidP="00615B2E"/>
    <w:p w14:paraId="44B1A58B" w14:textId="77777777" w:rsidR="0030322A" w:rsidRDefault="0030322A" w:rsidP="00615B2E"/>
    <w:p w14:paraId="6E28991D" w14:textId="77777777" w:rsidR="0030322A" w:rsidRDefault="0030322A" w:rsidP="00771769"/>
    <w:p w14:paraId="2686E2A6" w14:textId="77777777" w:rsidR="0030322A" w:rsidRDefault="0030322A" w:rsidP="00A769EC"/>
    <w:p w14:paraId="1FB1D08D" w14:textId="77777777" w:rsidR="0030322A" w:rsidRDefault="0030322A"/>
    <w:p w14:paraId="039A6753" w14:textId="77777777" w:rsidR="0030322A" w:rsidRDefault="0030322A" w:rsidP="00EF36BF"/>
    <w:p w14:paraId="557A942C" w14:textId="77777777" w:rsidR="0030322A" w:rsidRDefault="0030322A" w:rsidP="00EF36BF"/>
  </w:endnote>
  <w:endnote w:type="continuationSeparator" w:id="0">
    <w:p w14:paraId="5DD50231" w14:textId="77777777" w:rsidR="0030322A" w:rsidRDefault="0030322A" w:rsidP="00615B2E">
      <w:r>
        <w:continuationSeparator/>
      </w:r>
    </w:p>
    <w:p w14:paraId="4FC1FBC0" w14:textId="77777777" w:rsidR="0030322A" w:rsidRDefault="0030322A" w:rsidP="00615B2E"/>
    <w:p w14:paraId="5FE3C871" w14:textId="77777777" w:rsidR="0030322A" w:rsidRDefault="0030322A" w:rsidP="00615B2E"/>
    <w:p w14:paraId="408D9322" w14:textId="77777777" w:rsidR="0030322A" w:rsidRDefault="0030322A" w:rsidP="00771769"/>
    <w:p w14:paraId="12525167" w14:textId="77777777" w:rsidR="0030322A" w:rsidRDefault="0030322A" w:rsidP="00A769EC"/>
    <w:p w14:paraId="7B098BEB" w14:textId="77777777" w:rsidR="0030322A" w:rsidRDefault="0030322A"/>
    <w:p w14:paraId="3849BCB8" w14:textId="77777777" w:rsidR="0030322A" w:rsidRDefault="0030322A" w:rsidP="00EF36BF"/>
    <w:p w14:paraId="7FD9AC8A" w14:textId="77777777" w:rsidR="0030322A" w:rsidRDefault="0030322A" w:rsidP="00EF36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Sans-Unicode">
    <w:altName w:val="Lucida Sans Unicode"/>
    <w:panose1 w:val="00000000000000000000"/>
    <w:charset w:val="00"/>
    <w:family w:val="swiss"/>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elior">
    <w:altName w:val="Cambria"/>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81C2C" w14:textId="77777777" w:rsidR="0030322A" w:rsidRPr="003A6494" w:rsidRDefault="0030322A" w:rsidP="003A6494">
    <w:pPr>
      <w:pStyle w:val="Footer"/>
      <w:pBdr>
        <w:top w:val="thinThickSmallGap" w:sz="24" w:space="1" w:color="622423" w:themeColor="accent2" w:themeShade="7F"/>
      </w:pBdr>
      <w:rPr>
        <w:rFonts w:asciiTheme="majorHAnsi" w:eastAsiaTheme="majorEastAsia" w:hAnsiTheme="majorHAnsi" w:cstheme="majorBidi"/>
      </w:rPr>
    </w:pPr>
    <w:r w:rsidRPr="0064059C">
      <w:rPr>
        <w:rFonts w:asciiTheme="majorHAnsi" w:hAnsiTheme="majorHAnsi"/>
      </w:rPr>
      <w:t>M</w:t>
    </w:r>
    <w:r>
      <w:rPr>
        <w:rFonts w:asciiTheme="majorHAnsi" w:hAnsiTheme="majorHAnsi"/>
      </w:rPr>
      <w:t xml:space="preserve">RMPO AQCD </w:t>
    </w:r>
    <w:r w:rsidRPr="0064059C">
      <w:rPr>
        <w:rFonts w:asciiTheme="majorHAnsi" w:hAnsiTheme="majorHAnsi"/>
      </w:rPr>
      <w:t>201</w:t>
    </w:r>
    <w:r>
      <w:rPr>
        <w:rFonts w:asciiTheme="majorHAnsi" w:hAnsiTheme="majorHAnsi"/>
      </w:rPr>
      <w:t>8</w:t>
    </w:r>
    <w:r w:rsidRPr="0064059C">
      <w:rPr>
        <w:rFonts w:asciiTheme="majorHAnsi" w:hAnsiTheme="majorHAnsi"/>
      </w:rPr>
      <w:t>-</w:t>
    </w:r>
    <w:r>
      <w:rPr>
        <w:rFonts w:asciiTheme="majorHAnsi" w:hAnsiTheme="majorHAnsi"/>
      </w:rPr>
      <w:t>2</w:t>
    </w:r>
    <w:r w:rsidRPr="0064059C">
      <w:rPr>
        <w:rFonts w:asciiTheme="majorHAnsi" w:hAnsiTheme="majorHAnsi"/>
      </w:rPr>
      <w:t xml:space="preserve">1 TIP </w:t>
    </w:r>
    <w:r>
      <w:rPr>
        <w:rFonts w:asciiTheme="majorHAnsi" w:hAnsiTheme="majorHAnsi"/>
      </w:rPr>
      <w:t xml:space="preserve">&amp; Amendments to </w:t>
    </w:r>
    <w:r w:rsidRPr="0064059C">
      <w:rPr>
        <w:rFonts w:asciiTheme="majorHAnsi" w:hAnsiTheme="majorHAnsi"/>
      </w:rPr>
      <w:t>2015-40 RTP</w:t>
    </w:r>
    <w:r>
      <w:tab/>
    </w:r>
    <w:r>
      <w:rPr>
        <w:noProof/>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Pr="000445F5">
      <w:rPr>
        <w:rFonts w:asciiTheme="majorHAnsi" w:eastAsiaTheme="majorEastAsia" w:hAnsiTheme="majorHAnsi" w:cstheme="majorBidi"/>
        <w:noProof/>
      </w:rPr>
      <w:t>3</w:t>
    </w:r>
    <w:r>
      <w:rPr>
        <w:rFonts w:asciiTheme="majorHAnsi" w:eastAsiaTheme="majorEastAsia" w:hAnsiTheme="majorHAnsi" w:cstheme="majorBidi"/>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D8394" w14:textId="1F1C7D45" w:rsidR="0030322A" w:rsidRPr="00F71216" w:rsidRDefault="0030322A" w:rsidP="00F71216">
    <w:pPr>
      <w:pStyle w:val="Footer"/>
      <w:pBdr>
        <w:top w:val="thinThickSmallGap" w:sz="24" w:space="1" w:color="622423" w:themeColor="accent2" w:themeShade="7F"/>
      </w:pBdr>
      <w:rPr>
        <w:rFonts w:asciiTheme="majorHAnsi" w:eastAsiaTheme="majorEastAsia" w:hAnsiTheme="majorHAnsi" w:cstheme="majorBidi"/>
      </w:rPr>
    </w:pPr>
    <w:r w:rsidRPr="0064059C">
      <w:rPr>
        <w:rFonts w:asciiTheme="majorHAnsi" w:hAnsiTheme="majorHAnsi"/>
      </w:rPr>
      <w:t>MRMPO A</w:t>
    </w:r>
    <w:r>
      <w:rPr>
        <w:rFonts w:asciiTheme="majorHAnsi" w:hAnsiTheme="majorHAnsi"/>
      </w:rPr>
      <w:t xml:space="preserve">QCD </w:t>
    </w:r>
    <w:r w:rsidRPr="0064059C">
      <w:rPr>
        <w:rFonts w:asciiTheme="majorHAnsi" w:hAnsiTheme="majorHAnsi"/>
      </w:rPr>
      <w:t>20</w:t>
    </w:r>
    <w:r>
      <w:rPr>
        <w:rFonts w:asciiTheme="majorHAnsi" w:hAnsiTheme="majorHAnsi"/>
      </w:rPr>
      <w:t>21</w:t>
    </w:r>
    <w:r w:rsidRPr="0064059C">
      <w:rPr>
        <w:rFonts w:asciiTheme="majorHAnsi" w:hAnsiTheme="majorHAnsi"/>
      </w:rPr>
      <w:t>-</w:t>
    </w:r>
    <w:r>
      <w:rPr>
        <w:rFonts w:asciiTheme="majorHAnsi" w:hAnsiTheme="majorHAnsi"/>
      </w:rPr>
      <w:t>2</w:t>
    </w:r>
    <w:r w:rsidRPr="0064059C">
      <w:rPr>
        <w:rFonts w:asciiTheme="majorHAnsi" w:hAnsiTheme="majorHAnsi"/>
      </w:rPr>
      <w:t>4 T</w:t>
    </w:r>
    <w:r>
      <w:rPr>
        <w:rFonts w:asciiTheme="majorHAnsi" w:hAnsiTheme="majorHAnsi"/>
      </w:rPr>
      <w:t>I</w:t>
    </w:r>
    <w:r w:rsidRPr="0064059C">
      <w:rPr>
        <w:rFonts w:asciiTheme="majorHAnsi" w:hAnsiTheme="majorHAnsi"/>
      </w:rPr>
      <w:t>P</w:t>
    </w:r>
    <w:r>
      <w:tab/>
    </w:r>
    <w:r>
      <w:rPr>
        <w:noProof/>
      </w:rPr>
      <w:t xml:space="preserve"> </w:t>
    </w:r>
    <w:r>
      <w:rPr>
        <w:rFonts w:asciiTheme="majorHAnsi" w:eastAsiaTheme="majorEastAsia" w:hAnsiTheme="majorHAnsi" w:cstheme="majorBidi"/>
      </w:rPr>
      <w:ptab w:relativeTo="margin" w:alignment="right" w:leader="none"/>
    </w:r>
    <w:r w:rsidR="0091237B">
      <w:rPr>
        <w:rFonts w:asciiTheme="majorHAnsi" w:eastAsiaTheme="majorEastAsia" w:hAnsiTheme="majorHAnsi" w:cstheme="majorBidi"/>
      </w:rPr>
      <w:t>C-5</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7A187" w14:textId="1AF8FB40" w:rsidR="0030322A" w:rsidRPr="00240E40" w:rsidRDefault="0030322A" w:rsidP="00240E40">
    <w:pPr>
      <w:pStyle w:val="Footer"/>
      <w:pBdr>
        <w:top w:val="thinThickSmallGap" w:sz="24" w:space="1" w:color="622423" w:themeColor="accent2" w:themeShade="7F"/>
      </w:pBdr>
      <w:rPr>
        <w:rFonts w:asciiTheme="majorHAnsi" w:eastAsiaTheme="majorEastAsia" w:hAnsiTheme="majorHAnsi" w:cstheme="majorBidi"/>
      </w:rPr>
    </w:pPr>
    <w:r w:rsidRPr="0064059C">
      <w:rPr>
        <w:rFonts w:asciiTheme="majorHAnsi" w:hAnsiTheme="majorHAnsi"/>
      </w:rPr>
      <w:t>MRMPO A</w:t>
    </w:r>
    <w:r>
      <w:rPr>
        <w:rFonts w:asciiTheme="majorHAnsi" w:hAnsiTheme="majorHAnsi"/>
      </w:rPr>
      <w:t xml:space="preserve">QCD </w:t>
    </w:r>
    <w:r w:rsidRPr="0064059C">
      <w:rPr>
        <w:rFonts w:asciiTheme="majorHAnsi" w:hAnsiTheme="majorHAnsi"/>
      </w:rPr>
      <w:t>20</w:t>
    </w:r>
    <w:r>
      <w:rPr>
        <w:rFonts w:asciiTheme="majorHAnsi" w:hAnsiTheme="majorHAnsi"/>
      </w:rPr>
      <w:t>21</w:t>
    </w:r>
    <w:r w:rsidRPr="0064059C">
      <w:rPr>
        <w:rFonts w:asciiTheme="majorHAnsi" w:hAnsiTheme="majorHAnsi"/>
      </w:rPr>
      <w:t>-</w:t>
    </w:r>
    <w:r>
      <w:rPr>
        <w:rFonts w:asciiTheme="majorHAnsi" w:hAnsiTheme="majorHAnsi"/>
      </w:rPr>
      <w:t>2</w:t>
    </w:r>
    <w:r w:rsidRPr="0064059C">
      <w:rPr>
        <w:rFonts w:asciiTheme="majorHAnsi" w:hAnsiTheme="majorHAnsi"/>
      </w:rPr>
      <w:t>4 T</w:t>
    </w:r>
    <w:r>
      <w:rPr>
        <w:rFonts w:asciiTheme="majorHAnsi" w:hAnsiTheme="majorHAnsi"/>
      </w:rPr>
      <w:t>I</w:t>
    </w:r>
    <w:r w:rsidRPr="0064059C">
      <w:rPr>
        <w:rFonts w:asciiTheme="majorHAnsi" w:hAnsiTheme="majorHAnsi"/>
      </w:rPr>
      <w:t>P</w:t>
    </w:r>
    <w:r>
      <w:tab/>
    </w:r>
    <w:r>
      <w:rPr>
        <w:noProof/>
      </w:rPr>
      <w:t xml:space="preserve"> </w:t>
    </w:r>
    <w:r>
      <w:rPr>
        <w:rFonts w:asciiTheme="majorHAnsi" w:eastAsiaTheme="majorEastAsia" w:hAnsiTheme="majorHAnsi" w:cstheme="majorBidi"/>
      </w:rPr>
      <w:ptab w:relativeTo="margin" w:alignment="right" w:leader="none"/>
    </w:r>
    <w:r w:rsidR="0091237B">
      <w:rPr>
        <w:rFonts w:asciiTheme="majorHAnsi" w:eastAsiaTheme="majorEastAsia" w:hAnsiTheme="majorHAnsi" w:cstheme="majorBidi"/>
      </w:rPr>
      <w:t>C</w:t>
    </w:r>
    <w:r>
      <w:rPr>
        <w:rFonts w:asciiTheme="majorHAnsi" w:eastAsiaTheme="majorEastAsia" w:hAnsiTheme="majorHAnsi" w:cstheme="majorBidi"/>
      </w:rPr>
      <w:t>-</w:t>
    </w:r>
    <w:r w:rsidR="0091237B">
      <w:rPr>
        <w:rFonts w:asciiTheme="majorHAnsi" w:eastAsiaTheme="majorEastAsia" w:hAnsiTheme="majorHAnsi" w:cstheme="majorBidi"/>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49C3F" w14:textId="52369C03" w:rsidR="0030322A" w:rsidRPr="006960B7" w:rsidRDefault="0030322A" w:rsidP="006960B7">
    <w:pPr>
      <w:pStyle w:val="Footer"/>
      <w:pBdr>
        <w:top w:val="thinThickSmallGap" w:sz="24" w:space="1" w:color="622423" w:themeColor="accent2" w:themeShade="7F"/>
      </w:pBdr>
      <w:rPr>
        <w:rFonts w:asciiTheme="majorHAnsi" w:eastAsiaTheme="majorEastAsia" w:hAnsiTheme="majorHAnsi" w:cstheme="majorBidi"/>
      </w:rPr>
    </w:pPr>
    <w:r w:rsidRPr="0064059C">
      <w:rPr>
        <w:rFonts w:asciiTheme="majorHAnsi" w:hAnsiTheme="majorHAnsi"/>
      </w:rPr>
      <w:t>M</w:t>
    </w:r>
    <w:r>
      <w:rPr>
        <w:rFonts w:asciiTheme="majorHAnsi" w:hAnsiTheme="majorHAnsi"/>
      </w:rPr>
      <w:t xml:space="preserve">RMPO AQCD for </w:t>
    </w:r>
    <w:r w:rsidRPr="0064059C">
      <w:rPr>
        <w:rFonts w:asciiTheme="majorHAnsi" w:hAnsiTheme="majorHAnsi"/>
      </w:rPr>
      <w:t>20</w:t>
    </w:r>
    <w:r>
      <w:rPr>
        <w:rFonts w:asciiTheme="majorHAnsi" w:hAnsiTheme="majorHAnsi"/>
      </w:rPr>
      <w:t>21</w:t>
    </w:r>
    <w:r w:rsidRPr="0064059C">
      <w:rPr>
        <w:rFonts w:asciiTheme="majorHAnsi" w:hAnsiTheme="majorHAnsi"/>
      </w:rPr>
      <w:t>-</w:t>
    </w:r>
    <w:r>
      <w:rPr>
        <w:rFonts w:asciiTheme="majorHAnsi" w:hAnsiTheme="majorHAnsi"/>
      </w:rPr>
      <w:t>2</w:t>
    </w:r>
    <w:r w:rsidRPr="0064059C">
      <w:rPr>
        <w:rFonts w:asciiTheme="majorHAnsi" w:hAnsiTheme="majorHAnsi"/>
      </w:rPr>
      <w:t>4 T</w:t>
    </w:r>
    <w:r>
      <w:rPr>
        <w:rFonts w:asciiTheme="majorHAnsi" w:hAnsiTheme="majorHAnsi"/>
      </w:rPr>
      <w:t>I</w:t>
    </w:r>
    <w:r w:rsidRPr="0064059C">
      <w:rPr>
        <w:rFonts w:asciiTheme="majorHAnsi" w:hAnsiTheme="majorHAnsi"/>
      </w:rPr>
      <w:t>P</w:t>
    </w:r>
    <w:r>
      <w:tab/>
    </w:r>
    <w:r>
      <w:rPr>
        <w:noProof/>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Pr="000C67AE">
      <w:rPr>
        <w:rFonts w:asciiTheme="majorHAnsi" w:eastAsiaTheme="majorEastAsia" w:hAnsiTheme="majorHAnsi" w:cstheme="majorBidi"/>
        <w:noProof/>
      </w:rPr>
      <w:t>1</w:t>
    </w:r>
    <w:r>
      <w:rPr>
        <w:rFonts w:asciiTheme="majorHAnsi" w:eastAsiaTheme="majorEastAsia" w:hAnsiTheme="majorHAnsi" w:cstheme="majorBidi"/>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F3260" w14:textId="45F0B78F" w:rsidR="0030322A" w:rsidRPr="001F227D" w:rsidRDefault="0030322A" w:rsidP="001F227D">
    <w:pPr>
      <w:pStyle w:val="Footer"/>
      <w:pBdr>
        <w:top w:val="thinThickSmallGap" w:sz="24" w:space="1" w:color="622423" w:themeColor="accent2" w:themeShade="7F"/>
      </w:pBdr>
      <w:rPr>
        <w:rFonts w:asciiTheme="majorHAnsi" w:eastAsiaTheme="majorEastAsia" w:hAnsiTheme="majorHAnsi" w:cstheme="majorBidi"/>
      </w:rPr>
    </w:pPr>
    <w:r w:rsidRPr="0064059C">
      <w:rPr>
        <w:rFonts w:asciiTheme="majorHAnsi" w:hAnsiTheme="majorHAnsi"/>
      </w:rPr>
      <w:t>MRMPO A</w:t>
    </w:r>
    <w:r>
      <w:rPr>
        <w:rFonts w:asciiTheme="majorHAnsi" w:hAnsiTheme="majorHAnsi"/>
      </w:rPr>
      <w:t>QCD</w:t>
    </w:r>
    <w:r w:rsidRPr="0064059C">
      <w:rPr>
        <w:rFonts w:asciiTheme="majorHAnsi" w:hAnsiTheme="majorHAnsi"/>
      </w:rPr>
      <w:t xml:space="preserve"> </w:t>
    </w:r>
    <w:r w:rsidR="00A218F1">
      <w:rPr>
        <w:rFonts w:asciiTheme="majorHAnsi" w:hAnsiTheme="majorHAnsi"/>
      </w:rPr>
      <w:t>for 2021-24 TIP</w:t>
    </w:r>
    <w:r>
      <w:tab/>
    </w:r>
    <w:r>
      <w:rPr>
        <w:noProof/>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A-</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Pr="000C67AE">
      <w:rPr>
        <w:rFonts w:asciiTheme="majorHAnsi" w:eastAsiaTheme="majorEastAsia" w:hAnsiTheme="majorHAnsi" w:cstheme="majorBidi"/>
        <w:noProof/>
      </w:rPr>
      <w:t>11</w:t>
    </w:r>
    <w:r>
      <w:rPr>
        <w:rFonts w:asciiTheme="majorHAnsi" w:eastAsiaTheme="majorEastAsia" w:hAnsiTheme="majorHAnsi" w:cstheme="majorBidi"/>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B1B48" w14:textId="6BB86836" w:rsidR="0030322A" w:rsidRPr="002F30DD" w:rsidRDefault="0030322A" w:rsidP="002F30DD">
    <w:pPr>
      <w:pStyle w:val="Footer"/>
      <w:rPr>
        <w:rFonts w:eastAsiaTheme="majorEastAsi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E6661" w14:textId="5B7A7E04" w:rsidR="0030322A" w:rsidRPr="00555018" w:rsidRDefault="0030322A" w:rsidP="00555018">
    <w:pPr>
      <w:pStyle w:val="Footer"/>
      <w:rPr>
        <w:rFonts w:eastAsiaTheme="majorEastAsia"/>
      </w:rPr>
    </w:pPr>
    <w:r w:rsidRPr="0064059C">
      <w:rPr>
        <w:rFonts w:asciiTheme="majorHAnsi" w:hAnsiTheme="majorHAnsi"/>
      </w:rPr>
      <w:t>MRMPO A</w:t>
    </w:r>
    <w:r>
      <w:rPr>
        <w:rFonts w:asciiTheme="majorHAnsi" w:hAnsiTheme="majorHAnsi"/>
      </w:rPr>
      <w:t xml:space="preserve">QCD </w:t>
    </w:r>
    <w:r w:rsidRPr="0064059C">
      <w:rPr>
        <w:rFonts w:asciiTheme="majorHAnsi" w:hAnsiTheme="majorHAnsi"/>
      </w:rPr>
      <w:t>20</w:t>
    </w:r>
    <w:r>
      <w:rPr>
        <w:rFonts w:asciiTheme="majorHAnsi" w:hAnsiTheme="majorHAnsi"/>
      </w:rPr>
      <w:t>21</w:t>
    </w:r>
    <w:r w:rsidRPr="0064059C">
      <w:rPr>
        <w:rFonts w:asciiTheme="majorHAnsi" w:hAnsiTheme="majorHAnsi"/>
      </w:rPr>
      <w:t>-</w:t>
    </w:r>
    <w:r>
      <w:rPr>
        <w:rFonts w:asciiTheme="majorHAnsi" w:hAnsiTheme="majorHAnsi"/>
      </w:rPr>
      <w:t>2</w:t>
    </w:r>
    <w:r w:rsidRPr="0064059C">
      <w:rPr>
        <w:rFonts w:asciiTheme="majorHAnsi" w:hAnsiTheme="majorHAnsi"/>
      </w:rPr>
      <w:t>4 T</w:t>
    </w:r>
    <w:r>
      <w:rPr>
        <w:rFonts w:asciiTheme="majorHAnsi" w:hAnsiTheme="majorHAnsi"/>
      </w:rPr>
      <w:t>I</w:t>
    </w:r>
    <w:r w:rsidRPr="0064059C">
      <w:rPr>
        <w:rFonts w:asciiTheme="majorHAnsi" w:hAnsiTheme="majorHAnsi"/>
      </w:rPr>
      <w:t>P</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EF4F6" w14:textId="34347451" w:rsidR="0030322A" w:rsidRPr="00906B5D" w:rsidRDefault="0030322A" w:rsidP="00906B5D">
    <w:pPr>
      <w:pStyle w:val="Footer"/>
      <w:pBdr>
        <w:top w:val="thinThickSmallGap" w:sz="24" w:space="1" w:color="622423" w:themeColor="accent2" w:themeShade="7F"/>
      </w:pBdr>
      <w:rPr>
        <w:rFonts w:asciiTheme="majorHAnsi" w:eastAsiaTheme="majorEastAsia" w:hAnsiTheme="majorHAnsi" w:cstheme="majorBidi"/>
      </w:rPr>
    </w:pPr>
    <w:r w:rsidRPr="0064059C">
      <w:rPr>
        <w:rFonts w:asciiTheme="majorHAnsi" w:hAnsiTheme="majorHAnsi"/>
      </w:rPr>
      <w:t>MRMPO A</w:t>
    </w:r>
    <w:r>
      <w:rPr>
        <w:rFonts w:asciiTheme="majorHAnsi" w:hAnsiTheme="majorHAnsi"/>
      </w:rPr>
      <w:t xml:space="preserve">QCD </w:t>
    </w:r>
    <w:r w:rsidRPr="0064059C">
      <w:rPr>
        <w:rFonts w:asciiTheme="majorHAnsi" w:hAnsiTheme="majorHAnsi"/>
      </w:rPr>
      <w:t>20</w:t>
    </w:r>
    <w:r>
      <w:rPr>
        <w:rFonts w:asciiTheme="majorHAnsi" w:hAnsiTheme="majorHAnsi"/>
      </w:rPr>
      <w:t>20</w:t>
    </w:r>
    <w:r w:rsidRPr="0064059C">
      <w:rPr>
        <w:rFonts w:asciiTheme="majorHAnsi" w:hAnsiTheme="majorHAnsi"/>
      </w:rPr>
      <w:t>-4</w:t>
    </w:r>
    <w:r>
      <w:rPr>
        <w:rFonts w:asciiTheme="majorHAnsi" w:hAnsiTheme="majorHAnsi"/>
      </w:rPr>
      <w:t>5</w:t>
    </w:r>
    <w:r w:rsidRPr="0064059C">
      <w:rPr>
        <w:rFonts w:asciiTheme="majorHAnsi" w:hAnsiTheme="majorHAnsi"/>
      </w:rPr>
      <w:t xml:space="preserve"> RTP</w:t>
    </w:r>
    <w:r>
      <w:tab/>
    </w:r>
    <w:r>
      <w:rPr>
        <w:noProof/>
      </w:rPr>
      <w:t xml:space="preserve"> </w:t>
    </w:r>
    <w:r>
      <w:rPr>
        <w:rFonts w:asciiTheme="majorHAnsi" w:eastAsiaTheme="majorEastAsia" w:hAnsiTheme="majorHAnsi" w:cstheme="majorBidi"/>
      </w:rPr>
      <w:ptab w:relativeTo="margin" w:alignment="right" w:leader="none"/>
    </w:r>
    <w:r w:rsidR="0091237B">
      <w:rPr>
        <w:rFonts w:asciiTheme="majorHAnsi" w:eastAsiaTheme="majorEastAsia" w:hAnsiTheme="majorHAnsi" w:cstheme="majorBidi"/>
      </w:rPr>
      <w:t>B</w:t>
    </w:r>
    <w:r>
      <w:rPr>
        <w:rFonts w:asciiTheme="majorHAnsi" w:eastAsiaTheme="majorEastAsia" w:hAnsiTheme="majorHAnsi" w:cstheme="majorBidi"/>
      </w:rPr>
      <w:t>-</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Pr="000C67AE">
      <w:rPr>
        <w:rFonts w:asciiTheme="majorHAnsi" w:eastAsiaTheme="majorEastAsia" w:hAnsiTheme="majorHAnsi" w:cstheme="majorBidi"/>
        <w:noProof/>
      </w:rPr>
      <w:t>9</w:t>
    </w:r>
    <w:r>
      <w:rPr>
        <w:rFonts w:asciiTheme="majorHAnsi" w:eastAsiaTheme="majorEastAsia" w:hAnsiTheme="majorHAnsi" w:cstheme="majorBidi"/>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2BFDF" w14:textId="77777777" w:rsidR="0091237B" w:rsidRPr="00906B5D" w:rsidRDefault="0091237B" w:rsidP="00906B5D">
    <w:pPr>
      <w:pStyle w:val="Footer"/>
      <w:pBdr>
        <w:top w:val="thinThickSmallGap" w:sz="24" w:space="1" w:color="622423" w:themeColor="accent2" w:themeShade="7F"/>
      </w:pBdr>
      <w:rPr>
        <w:rFonts w:asciiTheme="majorHAnsi" w:eastAsiaTheme="majorEastAsia" w:hAnsiTheme="majorHAnsi" w:cstheme="majorBidi"/>
      </w:rPr>
    </w:pPr>
    <w:r w:rsidRPr="0064059C">
      <w:rPr>
        <w:rFonts w:asciiTheme="majorHAnsi" w:hAnsiTheme="majorHAnsi"/>
      </w:rPr>
      <w:t>MRMPO A</w:t>
    </w:r>
    <w:r>
      <w:rPr>
        <w:rFonts w:asciiTheme="majorHAnsi" w:hAnsiTheme="majorHAnsi"/>
      </w:rPr>
      <w:t xml:space="preserve">QCD </w:t>
    </w:r>
    <w:r w:rsidRPr="0064059C">
      <w:rPr>
        <w:rFonts w:asciiTheme="majorHAnsi" w:hAnsiTheme="majorHAnsi"/>
      </w:rPr>
      <w:t>20</w:t>
    </w:r>
    <w:r>
      <w:rPr>
        <w:rFonts w:asciiTheme="majorHAnsi" w:hAnsiTheme="majorHAnsi"/>
      </w:rPr>
      <w:t>20</w:t>
    </w:r>
    <w:r w:rsidRPr="0064059C">
      <w:rPr>
        <w:rFonts w:asciiTheme="majorHAnsi" w:hAnsiTheme="majorHAnsi"/>
      </w:rPr>
      <w:t>-4</w:t>
    </w:r>
    <w:r>
      <w:rPr>
        <w:rFonts w:asciiTheme="majorHAnsi" w:hAnsiTheme="majorHAnsi"/>
      </w:rPr>
      <w:t>5</w:t>
    </w:r>
    <w:r w:rsidRPr="0064059C">
      <w:rPr>
        <w:rFonts w:asciiTheme="majorHAnsi" w:hAnsiTheme="majorHAnsi"/>
      </w:rPr>
      <w:t xml:space="preserve"> RTP</w:t>
    </w:r>
    <w:r>
      <w:tab/>
    </w:r>
    <w:r>
      <w:rPr>
        <w:noProof/>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B</w:t>
    </w:r>
    <w:r>
      <w:rPr>
        <w:rFonts w:asciiTheme="majorHAnsi" w:eastAsiaTheme="majorEastAsia" w:hAnsiTheme="majorHAnsi" w:cstheme="majorBidi"/>
      </w:rPr>
      <w:t>-</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Pr="000C67AE">
      <w:rPr>
        <w:rFonts w:asciiTheme="majorHAnsi" w:eastAsiaTheme="majorEastAsia" w:hAnsiTheme="majorHAnsi" w:cstheme="majorBidi"/>
        <w:noProof/>
      </w:rPr>
      <w:t>9</w:t>
    </w:r>
    <w:r>
      <w:rPr>
        <w:rFonts w:asciiTheme="majorHAnsi" w:eastAsiaTheme="majorEastAsia" w:hAnsiTheme="majorHAnsi" w:cstheme="majorBidi"/>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89D32" w14:textId="77777777" w:rsidR="0091237B" w:rsidRPr="00906B5D" w:rsidRDefault="0091237B" w:rsidP="00906B5D">
    <w:pPr>
      <w:pStyle w:val="Footer"/>
      <w:pBdr>
        <w:top w:val="thinThickSmallGap" w:sz="24" w:space="1" w:color="622423" w:themeColor="accent2" w:themeShade="7F"/>
      </w:pBdr>
      <w:rPr>
        <w:rFonts w:asciiTheme="majorHAnsi" w:eastAsiaTheme="majorEastAsia" w:hAnsiTheme="majorHAnsi" w:cstheme="majorBidi"/>
      </w:rPr>
    </w:pPr>
    <w:r w:rsidRPr="0064059C">
      <w:rPr>
        <w:rFonts w:asciiTheme="majorHAnsi" w:hAnsiTheme="majorHAnsi"/>
      </w:rPr>
      <w:t>MRMPO A</w:t>
    </w:r>
    <w:r>
      <w:rPr>
        <w:rFonts w:asciiTheme="majorHAnsi" w:hAnsiTheme="majorHAnsi"/>
      </w:rPr>
      <w:t xml:space="preserve">QCD </w:t>
    </w:r>
    <w:r w:rsidRPr="0064059C">
      <w:rPr>
        <w:rFonts w:asciiTheme="majorHAnsi" w:hAnsiTheme="majorHAnsi"/>
      </w:rPr>
      <w:t>20</w:t>
    </w:r>
    <w:r>
      <w:rPr>
        <w:rFonts w:asciiTheme="majorHAnsi" w:hAnsiTheme="majorHAnsi"/>
      </w:rPr>
      <w:t>20</w:t>
    </w:r>
    <w:r w:rsidRPr="0064059C">
      <w:rPr>
        <w:rFonts w:asciiTheme="majorHAnsi" w:hAnsiTheme="majorHAnsi"/>
      </w:rPr>
      <w:t>-4</w:t>
    </w:r>
    <w:r>
      <w:rPr>
        <w:rFonts w:asciiTheme="majorHAnsi" w:hAnsiTheme="majorHAnsi"/>
      </w:rPr>
      <w:t>5</w:t>
    </w:r>
    <w:r w:rsidRPr="0064059C">
      <w:rPr>
        <w:rFonts w:asciiTheme="majorHAnsi" w:hAnsiTheme="majorHAnsi"/>
      </w:rPr>
      <w:t xml:space="preserve"> RTP</w:t>
    </w:r>
    <w:r>
      <w:tab/>
    </w:r>
    <w:r>
      <w:rPr>
        <w:noProof/>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C-</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Pr="000C67AE">
      <w:rPr>
        <w:rFonts w:asciiTheme="majorHAnsi" w:eastAsiaTheme="majorEastAsia" w:hAnsiTheme="majorHAnsi" w:cstheme="majorBidi"/>
        <w:noProof/>
      </w:rPr>
      <w:t>9</w:t>
    </w:r>
    <w:r>
      <w:rPr>
        <w:rFonts w:asciiTheme="majorHAnsi" w:eastAsiaTheme="majorEastAsia" w:hAnsiTheme="majorHAnsi" w:cstheme="majorBidi"/>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2CBAF" w14:textId="77777777" w:rsidR="0030322A" w:rsidRPr="00DF78C4" w:rsidRDefault="0030322A" w:rsidP="00DF78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AAEDA4" w14:textId="77777777" w:rsidR="0030322A" w:rsidRDefault="0030322A" w:rsidP="00615B2E">
      <w:r>
        <w:separator/>
      </w:r>
    </w:p>
    <w:p w14:paraId="676B963A" w14:textId="77777777" w:rsidR="0030322A" w:rsidRDefault="0030322A" w:rsidP="00615B2E"/>
    <w:p w14:paraId="256F0D68" w14:textId="77777777" w:rsidR="0030322A" w:rsidRDefault="0030322A" w:rsidP="00615B2E"/>
    <w:p w14:paraId="30621C8F" w14:textId="77777777" w:rsidR="0030322A" w:rsidRDefault="0030322A" w:rsidP="00771769"/>
    <w:p w14:paraId="3EEE6241" w14:textId="77777777" w:rsidR="0030322A" w:rsidRDefault="0030322A" w:rsidP="00A769EC"/>
    <w:p w14:paraId="5A3C3C51" w14:textId="77777777" w:rsidR="0030322A" w:rsidRDefault="0030322A"/>
    <w:p w14:paraId="53E2CE0F" w14:textId="77777777" w:rsidR="0030322A" w:rsidRDefault="0030322A" w:rsidP="00EF36BF"/>
    <w:p w14:paraId="3F07FF19" w14:textId="77777777" w:rsidR="0030322A" w:rsidRDefault="0030322A" w:rsidP="00EF36BF"/>
  </w:footnote>
  <w:footnote w:type="continuationSeparator" w:id="0">
    <w:p w14:paraId="0CF856E9" w14:textId="77777777" w:rsidR="0030322A" w:rsidRDefault="0030322A" w:rsidP="00615B2E">
      <w:r>
        <w:continuationSeparator/>
      </w:r>
    </w:p>
    <w:p w14:paraId="2E2AD2D5" w14:textId="77777777" w:rsidR="0030322A" w:rsidRDefault="0030322A" w:rsidP="00615B2E"/>
    <w:p w14:paraId="3BE6F2F8" w14:textId="77777777" w:rsidR="0030322A" w:rsidRDefault="0030322A" w:rsidP="00615B2E"/>
    <w:p w14:paraId="2603F9C6" w14:textId="77777777" w:rsidR="0030322A" w:rsidRDefault="0030322A" w:rsidP="00771769"/>
    <w:p w14:paraId="0191E711" w14:textId="77777777" w:rsidR="0030322A" w:rsidRDefault="0030322A" w:rsidP="00A769EC"/>
    <w:p w14:paraId="555A2B40" w14:textId="77777777" w:rsidR="0030322A" w:rsidRDefault="0030322A"/>
    <w:p w14:paraId="7F3A194E" w14:textId="77777777" w:rsidR="0030322A" w:rsidRDefault="0030322A" w:rsidP="00EF36BF"/>
    <w:p w14:paraId="72E9AF95" w14:textId="77777777" w:rsidR="0030322A" w:rsidRDefault="0030322A" w:rsidP="00EF36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1BEFD" w14:textId="77777777" w:rsidR="0030322A" w:rsidRDefault="0030322A">
    <w:pPr>
      <w:pStyle w:val="Header"/>
    </w:pPr>
  </w:p>
  <w:p w14:paraId="43A8CE2C" w14:textId="77777777" w:rsidR="0030322A" w:rsidRDefault="0030322A"/>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3775E" w14:textId="77777777" w:rsidR="0030322A" w:rsidRDefault="0030322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F68CD" w14:textId="77777777" w:rsidR="0030322A" w:rsidRDefault="0030322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77E31" w14:textId="77777777" w:rsidR="0030322A" w:rsidRDefault="0030322A" w:rsidP="0094111A">
    <w:pPr>
      <w:pStyle w:val="Header"/>
      <w:spacing w:after="0"/>
      <w:jc w:val="right"/>
      <w:rPr>
        <w:rFonts w:ascii="Times New Roman" w:hAnsi="Times New Roman"/>
        <w:sz w:val="24"/>
        <w:szCs w:val="24"/>
      </w:rPr>
    </w:pPr>
    <w:r>
      <w:rPr>
        <w:rFonts w:ascii="Times New Roman" w:hAnsi="Times New Roman"/>
        <w:sz w:val="24"/>
        <w:szCs w:val="24"/>
      </w:rPr>
      <w:t>Appendix B</w:t>
    </w:r>
  </w:p>
  <w:p w14:paraId="0A1122CD" w14:textId="0A4A62F5" w:rsidR="0030322A" w:rsidRDefault="0030322A" w:rsidP="0094111A">
    <w:pPr>
      <w:pStyle w:val="Header"/>
      <w:spacing w:after="0"/>
      <w:jc w:val="right"/>
    </w:pPr>
    <w:r>
      <w:rPr>
        <w:rFonts w:ascii="Times New Roman" w:hAnsi="Times New Roman"/>
        <w:sz w:val="24"/>
        <w:szCs w:val="24"/>
      </w:rPr>
      <w:t>202</w:t>
    </w:r>
    <w:r w:rsidR="0091237B">
      <w:rPr>
        <w:rFonts w:ascii="Times New Roman" w:hAnsi="Times New Roman"/>
        <w:sz w:val="24"/>
        <w:szCs w:val="24"/>
      </w:rPr>
      <w:t>1</w:t>
    </w:r>
    <w:r>
      <w:rPr>
        <w:rFonts w:ascii="Times New Roman" w:hAnsi="Times New Roman"/>
        <w:sz w:val="24"/>
        <w:szCs w:val="24"/>
      </w:rPr>
      <w:t>-20</w:t>
    </w:r>
    <w:r w:rsidR="0091237B">
      <w:rPr>
        <w:rFonts w:ascii="Times New Roman" w:hAnsi="Times New Roman"/>
        <w:sz w:val="24"/>
        <w:szCs w:val="24"/>
      </w:rPr>
      <w:t>2</w:t>
    </w:r>
    <w:r>
      <w:rPr>
        <w:rFonts w:ascii="Times New Roman" w:hAnsi="Times New Roman"/>
        <w:sz w:val="24"/>
        <w:szCs w:val="24"/>
      </w:rPr>
      <w:t>4 T</w:t>
    </w:r>
    <w:r w:rsidR="0091237B">
      <w:rPr>
        <w:rFonts w:ascii="Times New Roman" w:hAnsi="Times New Roman"/>
        <w:sz w:val="24"/>
        <w:szCs w:val="24"/>
      </w:rPr>
      <w:t>I</w:t>
    </w:r>
    <w:r>
      <w:rPr>
        <w:rFonts w:ascii="Times New Roman" w:hAnsi="Times New Roman"/>
        <w:sz w:val="24"/>
        <w:szCs w:val="24"/>
      </w:rPr>
      <w:t>P Project Lists</w:t>
    </w:r>
  </w:p>
  <w:p w14:paraId="31BFD4D0" w14:textId="42923910" w:rsidR="0030322A" w:rsidRPr="00670A76" w:rsidRDefault="0030322A" w:rsidP="00670A76">
    <w:pPr>
      <w:pStyle w:val="Header"/>
      <w:spacing w:after="0"/>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6DB4B" w14:textId="457060CA" w:rsidR="0030322A" w:rsidRDefault="0030322A" w:rsidP="006E2FB9">
    <w:pPr>
      <w:pStyle w:val="Header"/>
      <w:spacing w:after="0"/>
      <w:jc w:val="right"/>
      <w:rPr>
        <w:rFonts w:ascii="Times New Roman" w:hAnsi="Times New Roman"/>
        <w:sz w:val="24"/>
        <w:szCs w:val="24"/>
      </w:rPr>
    </w:pPr>
    <w:r>
      <w:rPr>
        <w:rFonts w:ascii="Times New Roman" w:hAnsi="Times New Roman"/>
        <w:sz w:val="24"/>
        <w:szCs w:val="24"/>
      </w:rPr>
      <w:t>Appendix B</w:t>
    </w:r>
  </w:p>
  <w:p w14:paraId="19D7AD5B" w14:textId="72A3F3E8" w:rsidR="0030322A" w:rsidRDefault="0030322A" w:rsidP="006E2FB9">
    <w:pPr>
      <w:pStyle w:val="Header"/>
      <w:spacing w:after="0"/>
      <w:jc w:val="right"/>
    </w:pPr>
    <w:r>
      <w:rPr>
        <w:rFonts w:ascii="Times New Roman" w:hAnsi="Times New Roman"/>
        <w:sz w:val="24"/>
        <w:szCs w:val="24"/>
      </w:rPr>
      <w:t>2021-2024 TIP Project Lists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2A714" w14:textId="4D8B5621" w:rsidR="0091237B" w:rsidRDefault="0091237B" w:rsidP="0094111A">
    <w:pPr>
      <w:pStyle w:val="Header"/>
      <w:spacing w:after="0"/>
      <w:jc w:val="right"/>
      <w:rPr>
        <w:rFonts w:ascii="Times New Roman" w:hAnsi="Times New Roman"/>
        <w:sz w:val="24"/>
        <w:szCs w:val="24"/>
      </w:rPr>
    </w:pPr>
    <w:r>
      <w:rPr>
        <w:rFonts w:ascii="Times New Roman" w:hAnsi="Times New Roman"/>
        <w:sz w:val="24"/>
        <w:szCs w:val="24"/>
      </w:rPr>
      <w:t>Appendix B</w:t>
    </w:r>
  </w:p>
  <w:p w14:paraId="5310A838" w14:textId="77777777" w:rsidR="0091237B" w:rsidRDefault="0091237B" w:rsidP="0094111A">
    <w:pPr>
      <w:pStyle w:val="Header"/>
      <w:spacing w:after="0"/>
      <w:jc w:val="right"/>
    </w:pPr>
    <w:r>
      <w:rPr>
        <w:rFonts w:ascii="Times New Roman" w:hAnsi="Times New Roman"/>
        <w:sz w:val="24"/>
        <w:szCs w:val="24"/>
      </w:rPr>
      <w:t>2021-2024 TIP Project Lists</w:t>
    </w:r>
  </w:p>
  <w:p w14:paraId="41125338" w14:textId="77777777" w:rsidR="0091237B" w:rsidRPr="00670A76" w:rsidRDefault="0091237B" w:rsidP="00670A76">
    <w:pPr>
      <w:pStyle w:val="Header"/>
      <w:spacing w:after="0"/>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826DF" w14:textId="1AF7D99D" w:rsidR="0091237B" w:rsidRDefault="0091237B" w:rsidP="0094111A">
    <w:pPr>
      <w:pStyle w:val="Header"/>
      <w:spacing w:after="0"/>
      <w:jc w:val="right"/>
      <w:rPr>
        <w:rFonts w:ascii="Times New Roman" w:hAnsi="Times New Roman"/>
        <w:sz w:val="24"/>
        <w:szCs w:val="24"/>
      </w:rPr>
    </w:pPr>
    <w:r>
      <w:rPr>
        <w:rFonts w:ascii="Times New Roman" w:hAnsi="Times New Roman"/>
        <w:sz w:val="24"/>
        <w:szCs w:val="24"/>
      </w:rPr>
      <w:t>Appendix C</w:t>
    </w:r>
  </w:p>
  <w:p w14:paraId="0F520CF7" w14:textId="77777777" w:rsidR="0091237B" w:rsidRPr="00670A76" w:rsidRDefault="0091237B" w:rsidP="00670A76">
    <w:pPr>
      <w:pStyle w:val="Header"/>
      <w:spacing w:after="0"/>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77274" w14:textId="77777777" w:rsidR="0030322A" w:rsidRDefault="0030322A" w:rsidP="006E2FB9">
    <w:pPr>
      <w:pStyle w:val="Header"/>
      <w:spacing w:after="0"/>
      <w:jc w:val="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7A2AA" w14:textId="706F590C" w:rsidR="0030322A" w:rsidRDefault="0030322A" w:rsidP="00240E40">
    <w:pPr>
      <w:pStyle w:val="Header"/>
      <w:spacing w:after="0"/>
      <w:jc w:val="right"/>
      <w:rPr>
        <w:rFonts w:ascii="Times New Roman" w:hAnsi="Times New Roman"/>
        <w:sz w:val="24"/>
        <w:szCs w:val="24"/>
      </w:rPr>
    </w:pPr>
    <w:r>
      <w:rPr>
        <w:rFonts w:ascii="Times New Roman" w:hAnsi="Times New Roman"/>
        <w:sz w:val="24"/>
        <w:szCs w:val="24"/>
      </w:rPr>
      <w:t>Appendix C</w:t>
    </w:r>
  </w:p>
  <w:p w14:paraId="70B6A1A3" w14:textId="77777777" w:rsidR="0030322A" w:rsidRPr="00240E40" w:rsidRDefault="0030322A" w:rsidP="00240E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EE737" w14:textId="77777777" w:rsidR="0030322A" w:rsidRDefault="003032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2479612"/>
      <w:docPartObj>
        <w:docPartGallery w:val="Watermarks"/>
        <w:docPartUnique/>
      </w:docPartObj>
    </w:sdtPr>
    <w:sdtContent>
      <w:p w14:paraId="19C3051C" w14:textId="6486BE68" w:rsidR="0030322A" w:rsidRDefault="0030322A">
        <w:pPr>
          <w:pStyle w:val="Header"/>
        </w:pPr>
        <w:r>
          <w:rPr>
            <w:noProof/>
          </w:rPr>
          <w:pict w14:anchorId="603937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536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4CDF2" w14:textId="77777777" w:rsidR="0030322A" w:rsidRDefault="0030322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E7F43" w14:textId="77777777" w:rsidR="0030322A" w:rsidRDefault="0030322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35401" w14:textId="77777777" w:rsidR="0030322A" w:rsidRPr="00C9706A" w:rsidRDefault="0030322A" w:rsidP="00C9706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E29F3" w14:textId="77777777" w:rsidR="0030322A" w:rsidRDefault="0030322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088C6" w14:textId="77777777" w:rsidR="0030322A" w:rsidRDefault="0030322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EC11D" w14:textId="77777777" w:rsidR="0030322A" w:rsidRDefault="003032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54896"/>
    <w:multiLevelType w:val="multilevel"/>
    <w:tmpl w:val="0409001D"/>
    <w:styleLink w:val="StyleLeft108pt3"/>
    <w:lvl w:ilvl="0">
      <w:start w:val="1"/>
      <w:numFmt w:val="bullet"/>
      <w:lvlText w:val=""/>
      <w:lvlJc w:val="left"/>
      <w:pPr>
        <w:tabs>
          <w:tab w:val="num" w:pos="360"/>
        </w:tabs>
        <w:ind w:left="360" w:hanging="360"/>
      </w:pPr>
      <w:rPr>
        <w:rFonts w:ascii="Symbol" w:hAnsi="Symbol" w:cs="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50B1F43"/>
    <w:multiLevelType w:val="multilevel"/>
    <w:tmpl w:val="04741D46"/>
    <w:styleLink w:val="StyleBulletedSymbolsymbol"/>
    <w:lvl w:ilvl="0">
      <w:start w:val="1"/>
      <w:numFmt w:val="bullet"/>
      <w:lvlText w:val=""/>
      <w:lvlJc w:val="left"/>
      <w:pPr>
        <w:tabs>
          <w:tab w:val="num" w:pos="1080"/>
        </w:tabs>
        <w:ind w:left="720"/>
      </w:pPr>
      <w:rPr>
        <w:rFonts w:ascii="Symbol" w:hAnsi="Symbol" w:cs="Symbol"/>
        <w:sz w:val="24"/>
        <w:szCs w:val="24"/>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 w15:restartNumberingAfterBreak="0">
    <w:nsid w:val="0F265859"/>
    <w:multiLevelType w:val="hybridMultilevel"/>
    <w:tmpl w:val="689CA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470591"/>
    <w:multiLevelType w:val="hybridMultilevel"/>
    <w:tmpl w:val="6D8C0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F719E8"/>
    <w:multiLevelType w:val="hybridMultilevel"/>
    <w:tmpl w:val="A7EEFE32"/>
    <w:lvl w:ilvl="0" w:tplc="80081EA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6C5A23"/>
    <w:multiLevelType w:val="hybridMultilevel"/>
    <w:tmpl w:val="7FB48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B42D18"/>
    <w:multiLevelType w:val="hybridMultilevel"/>
    <w:tmpl w:val="E370F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53F19"/>
    <w:multiLevelType w:val="hybridMultilevel"/>
    <w:tmpl w:val="83C8F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76092B"/>
    <w:multiLevelType w:val="hybridMultilevel"/>
    <w:tmpl w:val="02DC1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B83FA2"/>
    <w:multiLevelType w:val="hybridMultilevel"/>
    <w:tmpl w:val="F0CC6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F807BA"/>
    <w:multiLevelType w:val="hybridMultilevel"/>
    <w:tmpl w:val="BFFA7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0328B0"/>
    <w:multiLevelType w:val="hybridMultilevel"/>
    <w:tmpl w:val="CE90FDCC"/>
    <w:lvl w:ilvl="0" w:tplc="27927256">
      <w:start w:val="1"/>
      <w:numFmt w:val="lowerLetter"/>
      <w:lvlText w:val="%1."/>
      <w:lvlJc w:val="left"/>
      <w:pPr>
        <w:ind w:left="810" w:hanging="360"/>
      </w:pPr>
      <w:rPr>
        <w:rFonts w:ascii="Times New Roman" w:hAnsi="Times New Roman" w:cs="Times New Roman" w:hint="default"/>
        <w:b/>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368551BB"/>
    <w:multiLevelType w:val="hybridMultilevel"/>
    <w:tmpl w:val="4F362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9D438EB"/>
    <w:multiLevelType w:val="hybridMultilevel"/>
    <w:tmpl w:val="BE100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28102A"/>
    <w:multiLevelType w:val="multilevel"/>
    <w:tmpl w:val="0409001D"/>
    <w:styleLink w:val="StyleLeft108pt1"/>
    <w:lvl w:ilvl="0">
      <w:start w:val="1"/>
      <w:numFmt w:val="bullet"/>
      <w:lvlText w:val=""/>
      <w:lvlJc w:val="left"/>
      <w:pPr>
        <w:tabs>
          <w:tab w:val="num" w:pos="360"/>
        </w:tabs>
        <w:ind w:left="360" w:hanging="360"/>
      </w:pPr>
      <w:rPr>
        <w:rFonts w:ascii="Symbol" w:hAnsi="Symbol" w:cs="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BAC419A"/>
    <w:multiLevelType w:val="multilevel"/>
    <w:tmpl w:val="0409001D"/>
    <w:styleLink w:val="StyleLeft108pt"/>
    <w:lvl w:ilvl="0">
      <w:start w:val="1"/>
      <w:numFmt w:val="bullet"/>
      <w:lvlText w:val=""/>
      <w:lvlJc w:val="left"/>
      <w:pPr>
        <w:tabs>
          <w:tab w:val="num" w:pos="360"/>
        </w:tabs>
        <w:ind w:left="360" w:hanging="360"/>
      </w:pPr>
      <w:rPr>
        <w:rFonts w:ascii="Symbol" w:hAnsi="Symbol" w:cs="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7C91226C"/>
    <w:multiLevelType w:val="multilevel"/>
    <w:tmpl w:val="0409001D"/>
    <w:styleLink w:val="StyleLeft108pt2"/>
    <w:lvl w:ilvl="0">
      <w:start w:val="1"/>
      <w:numFmt w:val="bullet"/>
      <w:lvlText w:val=""/>
      <w:lvlJc w:val="left"/>
      <w:pPr>
        <w:tabs>
          <w:tab w:val="num" w:pos="360"/>
        </w:tabs>
        <w:ind w:left="360" w:hanging="360"/>
      </w:pPr>
      <w:rPr>
        <w:rFonts w:ascii="Symbol" w:hAnsi="Symbol" w:cs="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7E5565C5"/>
    <w:multiLevelType w:val="hybridMultilevel"/>
    <w:tmpl w:val="D308676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15"/>
  </w:num>
  <w:num w:numId="3">
    <w:abstractNumId w:val="14"/>
  </w:num>
  <w:num w:numId="4">
    <w:abstractNumId w:val="16"/>
  </w:num>
  <w:num w:numId="5">
    <w:abstractNumId w:val="0"/>
  </w:num>
  <w:num w:numId="6">
    <w:abstractNumId w:val="9"/>
  </w:num>
  <w:num w:numId="7">
    <w:abstractNumId w:val="3"/>
  </w:num>
  <w:num w:numId="8">
    <w:abstractNumId w:val="10"/>
  </w:num>
  <w:num w:numId="9">
    <w:abstractNumId w:val="4"/>
  </w:num>
  <w:num w:numId="10">
    <w:abstractNumId w:val="11"/>
  </w:num>
  <w:num w:numId="11">
    <w:abstractNumId w:val="12"/>
  </w:num>
  <w:num w:numId="12">
    <w:abstractNumId w:val="17"/>
  </w:num>
  <w:num w:numId="13">
    <w:abstractNumId w:val="7"/>
  </w:num>
  <w:num w:numId="14">
    <w:abstractNumId w:val="2"/>
  </w:num>
  <w:num w:numId="15">
    <w:abstractNumId w:val="13"/>
  </w:num>
  <w:num w:numId="16">
    <w:abstractNumId w:val="8"/>
  </w:num>
  <w:num w:numId="17">
    <w:abstractNumId w:val="6"/>
  </w:num>
  <w:num w:numId="1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5362"/>
    <o:shapelayout v:ext="edit">
      <o:idmap v:ext="edit" data="15"/>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2B9"/>
    <w:rsid w:val="00002B16"/>
    <w:rsid w:val="000047FE"/>
    <w:rsid w:val="00010488"/>
    <w:rsid w:val="000106D4"/>
    <w:rsid w:val="0001327D"/>
    <w:rsid w:val="000445F5"/>
    <w:rsid w:val="00045A88"/>
    <w:rsid w:val="00052555"/>
    <w:rsid w:val="00056B7D"/>
    <w:rsid w:val="00057534"/>
    <w:rsid w:val="00062F7A"/>
    <w:rsid w:val="0006588B"/>
    <w:rsid w:val="00067CD0"/>
    <w:rsid w:val="0007310E"/>
    <w:rsid w:val="000756F6"/>
    <w:rsid w:val="00080990"/>
    <w:rsid w:val="00081D0D"/>
    <w:rsid w:val="00086E00"/>
    <w:rsid w:val="00087BD3"/>
    <w:rsid w:val="00092142"/>
    <w:rsid w:val="000964E8"/>
    <w:rsid w:val="0009736A"/>
    <w:rsid w:val="00097A9A"/>
    <w:rsid w:val="000A551D"/>
    <w:rsid w:val="000A7D4D"/>
    <w:rsid w:val="000C29A3"/>
    <w:rsid w:val="000C3467"/>
    <w:rsid w:val="000C47A5"/>
    <w:rsid w:val="000C4DDD"/>
    <w:rsid w:val="000C5DF6"/>
    <w:rsid w:val="000C67AE"/>
    <w:rsid w:val="000E3C9F"/>
    <w:rsid w:val="000F2701"/>
    <w:rsid w:val="000F6691"/>
    <w:rsid w:val="000F670A"/>
    <w:rsid w:val="00100484"/>
    <w:rsid w:val="0010641C"/>
    <w:rsid w:val="001072A0"/>
    <w:rsid w:val="00111CA8"/>
    <w:rsid w:val="00115A48"/>
    <w:rsid w:val="001214E8"/>
    <w:rsid w:val="0013064F"/>
    <w:rsid w:val="001316B1"/>
    <w:rsid w:val="0013769F"/>
    <w:rsid w:val="001378B1"/>
    <w:rsid w:val="001408E0"/>
    <w:rsid w:val="0015236A"/>
    <w:rsid w:val="00157181"/>
    <w:rsid w:val="00160A29"/>
    <w:rsid w:val="00166C0D"/>
    <w:rsid w:val="00167994"/>
    <w:rsid w:val="001718F5"/>
    <w:rsid w:val="00173489"/>
    <w:rsid w:val="00175AD7"/>
    <w:rsid w:val="001837EF"/>
    <w:rsid w:val="0018650F"/>
    <w:rsid w:val="00187D06"/>
    <w:rsid w:val="0019489E"/>
    <w:rsid w:val="001A02CE"/>
    <w:rsid w:val="001A15CE"/>
    <w:rsid w:val="001A16DC"/>
    <w:rsid w:val="001A46FD"/>
    <w:rsid w:val="001A556E"/>
    <w:rsid w:val="001A6C0D"/>
    <w:rsid w:val="001A7526"/>
    <w:rsid w:val="001A76F5"/>
    <w:rsid w:val="001A7FCA"/>
    <w:rsid w:val="001B32F2"/>
    <w:rsid w:val="001B4BBD"/>
    <w:rsid w:val="001C5C58"/>
    <w:rsid w:val="001C6CC1"/>
    <w:rsid w:val="001D1441"/>
    <w:rsid w:val="001D692F"/>
    <w:rsid w:val="001E6185"/>
    <w:rsid w:val="001F0967"/>
    <w:rsid w:val="001F0D05"/>
    <w:rsid w:val="001F227D"/>
    <w:rsid w:val="001F62AB"/>
    <w:rsid w:val="00204938"/>
    <w:rsid w:val="002058E2"/>
    <w:rsid w:val="00205DAB"/>
    <w:rsid w:val="002069BC"/>
    <w:rsid w:val="002072B9"/>
    <w:rsid w:val="00214270"/>
    <w:rsid w:val="002162A8"/>
    <w:rsid w:val="00216E15"/>
    <w:rsid w:val="002221C6"/>
    <w:rsid w:val="00223BE4"/>
    <w:rsid w:val="002317CB"/>
    <w:rsid w:val="0023649E"/>
    <w:rsid w:val="00240E40"/>
    <w:rsid w:val="00243BA4"/>
    <w:rsid w:val="00243CAD"/>
    <w:rsid w:val="00246C7E"/>
    <w:rsid w:val="0024737B"/>
    <w:rsid w:val="002563F1"/>
    <w:rsid w:val="00256BDE"/>
    <w:rsid w:val="0026022A"/>
    <w:rsid w:val="00260272"/>
    <w:rsid w:val="00265A54"/>
    <w:rsid w:val="00266657"/>
    <w:rsid w:val="00270D38"/>
    <w:rsid w:val="00276412"/>
    <w:rsid w:val="00281491"/>
    <w:rsid w:val="00287D9C"/>
    <w:rsid w:val="00292271"/>
    <w:rsid w:val="0029348D"/>
    <w:rsid w:val="0029611C"/>
    <w:rsid w:val="002B0704"/>
    <w:rsid w:val="002B3EC2"/>
    <w:rsid w:val="002B5FDC"/>
    <w:rsid w:val="002C58D0"/>
    <w:rsid w:val="002C7EDD"/>
    <w:rsid w:val="002D675A"/>
    <w:rsid w:val="002E088A"/>
    <w:rsid w:val="002E22F0"/>
    <w:rsid w:val="002E4AEA"/>
    <w:rsid w:val="002F30DD"/>
    <w:rsid w:val="002F490A"/>
    <w:rsid w:val="0030257A"/>
    <w:rsid w:val="0030322A"/>
    <w:rsid w:val="003032DD"/>
    <w:rsid w:val="00306EE5"/>
    <w:rsid w:val="00313482"/>
    <w:rsid w:val="00313E78"/>
    <w:rsid w:val="00315914"/>
    <w:rsid w:val="00317C9A"/>
    <w:rsid w:val="00320A2D"/>
    <w:rsid w:val="0032183A"/>
    <w:rsid w:val="003269B5"/>
    <w:rsid w:val="0032791E"/>
    <w:rsid w:val="00327BB6"/>
    <w:rsid w:val="00331EF3"/>
    <w:rsid w:val="00342E58"/>
    <w:rsid w:val="00347CE9"/>
    <w:rsid w:val="003627A0"/>
    <w:rsid w:val="00365314"/>
    <w:rsid w:val="00372411"/>
    <w:rsid w:val="00375048"/>
    <w:rsid w:val="00375C53"/>
    <w:rsid w:val="00377560"/>
    <w:rsid w:val="00382F7C"/>
    <w:rsid w:val="00385AE5"/>
    <w:rsid w:val="00393096"/>
    <w:rsid w:val="00395917"/>
    <w:rsid w:val="00395AA9"/>
    <w:rsid w:val="00396948"/>
    <w:rsid w:val="0039737A"/>
    <w:rsid w:val="00397CE6"/>
    <w:rsid w:val="003A1FE6"/>
    <w:rsid w:val="003A2B8C"/>
    <w:rsid w:val="003A58BA"/>
    <w:rsid w:val="003A6494"/>
    <w:rsid w:val="003A7CB6"/>
    <w:rsid w:val="003B41F2"/>
    <w:rsid w:val="003B4F1C"/>
    <w:rsid w:val="003B6DD5"/>
    <w:rsid w:val="003C2D97"/>
    <w:rsid w:val="003C38C5"/>
    <w:rsid w:val="003C3EA6"/>
    <w:rsid w:val="003C4606"/>
    <w:rsid w:val="003C4E19"/>
    <w:rsid w:val="003D390E"/>
    <w:rsid w:val="003D443F"/>
    <w:rsid w:val="003E0A8A"/>
    <w:rsid w:val="003E211E"/>
    <w:rsid w:val="003E4766"/>
    <w:rsid w:val="003F4C6C"/>
    <w:rsid w:val="003F609C"/>
    <w:rsid w:val="003F7F6E"/>
    <w:rsid w:val="00400D1B"/>
    <w:rsid w:val="00401A59"/>
    <w:rsid w:val="0040448A"/>
    <w:rsid w:val="00404EFE"/>
    <w:rsid w:val="00406F05"/>
    <w:rsid w:val="00410C3D"/>
    <w:rsid w:val="004177BA"/>
    <w:rsid w:val="004218E3"/>
    <w:rsid w:val="00424F65"/>
    <w:rsid w:val="0043323B"/>
    <w:rsid w:val="00440890"/>
    <w:rsid w:val="00440C28"/>
    <w:rsid w:val="00444288"/>
    <w:rsid w:val="00446566"/>
    <w:rsid w:val="00454468"/>
    <w:rsid w:val="004552B7"/>
    <w:rsid w:val="00455AB6"/>
    <w:rsid w:val="00460089"/>
    <w:rsid w:val="00460E3C"/>
    <w:rsid w:val="0046176B"/>
    <w:rsid w:val="00463721"/>
    <w:rsid w:val="0047109C"/>
    <w:rsid w:val="00475058"/>
    <w:rsid w:val="00485B2D"/>
    <w:rsid w:val="00490A24"/>
    <w:rsid w:val="004948DA"/>
    <w:rsid w:val="004B7F48"/>
    <w:rsid w:val="004C5CB7"/>
    <w:rsid w:val="004C65B9"/>
    <w:rsid w:val="004C7A1D"/>
    <w:rsid w:val="004D34EE"/>
    <w:rsid w:val="004E05F6"/>
    <w:rsid w:val="004E23C7"/>
    <w:rsid w:val="004E4E2F"/>
    <w:rsid w:val="004E5AE9"/>
    <w:rsid w:val="004F7DAA"/>
    <w:rsid w:val="0050235D"/>
    <w:rsid w:val="00503C3D"/>
    <w:rsid w:val="005054F1"/>
    <w:rsid w:val="00511681"/>
    <w:rsid w:val="00512ACA"/>
    <w:rsid w:val="00513D6F"/>
    <w:rsid w:val="00516354"/>
    <w:rsid w:val="00525619"/>
    <w:rsid w:val="00526C4C"/>
    <w:rsid w:val="00532FAD"/>
    <w:rsid w:val="00541465"/>
    <w:rsid w:val="005418AF"/>
    <w:rsid w:val="00545F8A"/>
    <w:rsid w:val="00551B0B"/>
    <w:rsid w:val="00555018"/>
    <w:rsid w:val="00557AAF"/>
    <w:rsid w:val="0056320E"/>
    <w:rsid w:val="00564888"/>
    <w:rsid w:val="005665AF"/>
    <w:rsid w:val="00570925"/>
    <w:rsid w:val="0058262C"/>
    <w:rsid w:val="00582E96"/>
    <w:rsid w:val="0058521A"/>
    <w:rsid w:val="00593F12"/>
    <w:rsid w:val="005A2005"/>
    <w:rsid w:val="005A5FAD"/>
    <w:rsid w:val="005B17B5"/>
    <w:rsid w:val="005B64F4"/>
    <w:rsid w:val="005B66B6"/>
    <w:rsid w:val="005B7CFF"/>
    <w:rsid w:val="005C5145"/>
    <w:rsid w:val="005C6F84"/>
    <w:rsid w:val="005E1126"/>
    <w:rsid w:val="005E47AE"/>
    <w:rsid w:val="005E4CA2"/>
    <w:rsid w:val="005E683E"/>
    <w:rsid w:val="005F02B2"/>
    <w:rsid w:val="005F415F"/>
    <w:rsid w:val="005F5AFB"/>
    <w:rsid w:val="00610208"/>
    <w:rsid w:val="00610EF5"/>
    <w:rsid w:val="00611218"/>
    <w:rsid w:val="00615A6E"/>
    <w:rsid w:val="00615B2E"/>
    <w:rsid w:val="00617090"/>
    <w:rsid w:val="006173C3"/>
    <w:rsid w:val="00617DD5"/>
    <w:rsid w:val="006257EA"/>
    <w:rsid w:val="00631F63"/>
    <w:rsid w:val="00635221"/>
    <w:rsid w:val="00635F20"/>
    <w:rsid w:val="0064059C"/>
    <w:rsid w:val="00644499"/>
    <w:rsid w:val="00661745"/>
    <w:rsid w:val="0066218B"/>
    <w:rsid w:val="00665173"/>
    <w:rsid w:val="006655DB"/>
    <w:rsid w:val="00670A76"/>
    <w:rsid w:val="0067161E"/>
    <w:rsid w:val="00674750"/>
    <w:rsid w:val="00674A07"/>
    <w:rsid w:val="0068205A"/>
    <w:rsid w:val="00692EB7"/>
    <w:rsid w:val="00695F44"/>
    <w:rsid w:val="006960B7"/>
    <w:rsid w:val="00696F63"/>
    <w:rsid w:val="006A4B1B"/>
    <w:rsid w:val="006A5BC8"/>
    <w:rsid w:val="006A7D63"/>
    <w:rsid w:val="006B0189"/>
    <w:rsid w:val="006B1D19"/>
    <w:rsid w:val="006C5618"/>
    <w:rsid w:val="006E146E"/>
    <w:rsid w:val="006E2FB9"/>
    <w:rsid w:val="006E32FD"/>
    <w:rsid w:val="006E37F7"/>
    <w:rsid w:val="006E4F6B"/>
    <w:rsid w:val="006E6ED1"/>
    <w:rsid w:val="006F14B3"/>
    <w:rsid w:val="007076BF"/>
    <w:rsid w:val="007136A4"/>
    <w:rsid w:val="0071372A"/>
    <w:rsid w:val="007169BA"/>
    <w:rsid w:val="00717AA7"/>
    <w:rsid w:val="00724A12"/>
    <w:rsid w:val="00736018"/>
    <w:rsid w:val="007404AE"/>
    <w:rsid w:val="00740629"/>
    <w:rsid w:val="00741914"/>
    <w:rsid w:val="00750E8A"/>
    <w:rsid w:val="007532BF"/>
    <w:rsid w:val="00771769"/>
    <w:rsid w:val="00773F45"/>
    <w:rsid w:val="007747DB"/>
    <w:rsid w:val="00780AA9"/>
    <w:rsid w:val="00791FA9"/>
    <w:rsid w:val="00793808"/>
    <w:rsid w:val="007A0C4C"/>
    <w:rsid w:val="007A335E"/>
    <w:rsid w:val="007A719E"/>
    <w:rsid w:val="007B07CF"/>
    <w:rsid w:val="007B5AB5"/>
    <w:rsid w:val="007C2C8A"/>
    <w:rsid w:val="007C3EFC"/>
    <w:rsid w:val="007C6283"/>
    <w:rsid w:val="007C703E"/>
    <w:rsid w:val="007E4501"/>
    <w:rsid w:val="007F0AC7"/>
    <w:rsid w:val="007F195A"/>
    <w:rsid w:val="007F332F"/>
    <w:rsid w:val="0080238D"/>
    <w:rsid w:val="00805EB1"/>
    <w:rsid w:val="00810E3D"/>
    <w:rsid w:val="0081273A"/>
    <w:rsid w:val="00813947"/>
    <w:rsid w:val="008151B0"/>
    <w:rsid w:val="008232CD"/>
    <w:rsid w:val="008233DD"/>
    <w:rsid w:val="00824C70"/>
    <w:rsid w:val="0082774F"/>
    <w:rsid w:val="00836349"/>
    <w:rsid w:val="00840C68"/>
    <w:rsid w:val="00845A34"/>
    <w:rsid w:val="00845B93"/>
    <w:rsid w:val="0085625E"/>
    <w:rsid w:val="008677C3"/>
    <w:rsid w:val="008725B3"/>
    <w:rsid w:val="00874BE9"/>
    <w:rsid w:val="00881D65"/>
    <w:rsid w:val="0088266D"/>
    <w:rsid w:val="00896F09"/>
    <w:rsid w:val="008974F5"/>
    <w:rsid w:val="008A3C3C"/>
    <w:rsid w:val="008A5357"/>
    <w:rsid w:val="008A7B47"/>
    <w:rsid w:val="008B0196"/>
    <w:rsid w:val="008B554E"/>
    <w:rsid w:val="008B6161"/>
    <w:rsid w:val="008B64A2"/>
    <w:rsid w:val="008B77B0"/>
    <w:rsid w:val="008D21AB"/>
    <w:rsid w:val="008D2ABC"/>
    <w:rsid w:val="008D33CC"/>
    <w:rsid w:val="008D588D"/>
    <w:rsid w:val="008D7CDC"/>
    <w:rsid w:val="008E7233"/>
    <w:rsid w:val="00902098"/>
    <w:rsid w:val="009041E6"/>
    <w:rsid w:val="00906B5D"/>
    <w:rsid w:val="00910B89"/>
    <w:rsid w:val="00911C1A"/>
    <w:rsid w:val="0091237B"/>
    <w:rsid w:val="00913A5F"/>
    <w:rsid w:val="00913FC3"/>
    <w:rsid w:val="00917080"/>
    <w:rsid w:val="00920B42"/>
    <w:rsid w:val="00924583"/>
    <w:rsid w:val="00926BA6"/>
    <w:rsid w:val="00932F71"/>
    <w:rsid w:val="00933654"/>
    <w:rsid w:val="0094111A"/>
    <w:rsid w:val="009416E3"/>
    <w:rsid w:val="00956423"/>
    <w:rsid w:val="00962CC1"/>
    <w:rsid w:val="0096406B"/>
    <w:rsid w:val="0096722B"/>
    <w:rsid w:val="009723AB"/>
    <w:rsid w:val="009834D4"/>
    <w:rsid w:val="0098468D"/>
    <w:rsid w:val="009854D4"/>
    <w:rsid w:val="0099122F"/>
    <w:rsid w:val="00995FE4"/>
    <w:rsid w:val="009A02D2"/>
    <w:rsid w:val="009A0303"/>
    <w:rsid w:val="009A0FF2"/>
    <w:rsid w:val="009A60CD"/>
    <w:rsid w:val="009B0F13"/>
    <w:rsid w:val="009B228A"/>
    <w:rsid w:val="009B3105"/>
    <w:rsid w:val="009B3717"/>
    <w:rsid w:val="009B74CE"/>
    <w:rsid w:val="009C24F7"/>
    <w:rsid w:val="009C3833"/>
    <w:rsid w:val="009C7BAA"/>
    <w:rsid w:val="009D57FC"/>
    <w:rsid w:val="009E6520"/>
    <w:rsid w:val="009E7C0F"/>
    <w:rsid w:val="009F2FE7"/>
    <w:rsid w:val="009F332E"/>
    <w:rsid w:val="009F4846"/>
    <w:rsid w:val="009F5179"/>
    <w:rsid w:val="009F5A0F"/>
    <w:rsid w:val="00A111C5"/>
    <w:rsid w:val="00A129E9"/>
    <w:rsid w:val="00A1403D"/>
    <w:rsid w:val="00A160F5"/>
    <w:rsid w:val="00A218F1"/>
    <w:rsid w:val="00A311DB"/>
    <w:rsid w:val="00A3164C"/>
    <w:rsid w:val="00A3232A"/>
    <w:rsid w:val="00A32AFC"/>
    <w:rsid w:val="00A41EAC"/>
    <w:rsid w:val="00A5315E"/>
    <w:rsid w:val="00A54156"/>
    <w:rsid w:val="00A55CA4"/>
    <w:rsid w:val="00A6195C"/>
    <w:rsid w:val="00A63EFE"/>
    <w:rsid w:val="00A64FE0"/>
    <w:rsid w:val="00A7269C"/>
    <w:rsid w:val="00A72E2E"/>
    <w:rsid w:val="00A75C56"/>
    <w:rsid w:val="00A75F98"/>
    <w:rsid w:val="00A769EC"/>
    <w:rsid w:val="00A77EBF"/>
    <w:rsid w:val="00A86582"/>
    <w:rsid w:val="00A9616F"/>
    <w:rsid w:val="00AA1B8E"/>
    <w:rsid w:val="00AA1D1F"/>
    <w:rsid w:val="00AA57B5"/>
    <w:rsid w:val="00AB3881"/>
    <w:rsid w:val="00AB441F"/>
    <w:rsid w:val="00AB4ACB"/>
    <w:rsid w:val="00AB5C77"/>
    <w:rsid w:val="00AC118C"/>
    <w:rsid w:val="00AC3473"/>
    <w:rsid w:val="00AC55A2"/>
    <w:rsid w:val="00AC5D10"/>
    <w:rsid w:val="00AC75FA"/>
    <w:rsid w:val="00AD50D9"/>
    <w:rsid w:val="00AD517F"/>
    <w:rsid w:val="00AE5FE3"/>
    <w:rsid w:val="00AF5F87"/>
    <w:rsid w:val="00B00127"/>
    <w:rsid w:val="00B00B39"/>
    <w:rsid w:val="00B00E65"/>
    <w:rsid w:val="00B05E4B"/>
    <w:rsid w:val="00B10899"/>
    <w:rsid w:val="00B15D04"/>
    <w:rsid w:val="00B214E4"/>
    <w:rsid w:val="00B222BB"/>
    <w:rsid w:val="00B2252E"/>
    <w:rsid w:val="00B24FE3"/>
    <w:rsid w:val="00B25F6B"/>
    <w:rsid w:val="00B3077C"/>
    <w:rsid w:val="00B35E3A"/>
    <w:rsid w:val="00B40AAA"/>
    <w:rsid w:val="00B41752"/>
    <w:rsid w:val="00B43CC5"/>
    <w:rsid w:val="00B442B5"/>
    <w:rsid w:val="00B448DB"/>
    <w:rsid w:val="00B46428"/>
    <w:rsid w:val="00B50AAA"/>
    <w:rsid w:val="00B53F06"/>
    <w:rsid w:val="00B63C39"/>
    <w:rsid w:val="00B7738D"/>
    <w:rsid w:val="00B8351D"/>
    <w:rsid w:val="00B9140D"/>
    <w:rsid w:val="00B9293C"/>
    <w:rsid w:val="00B94EFE"/>
    <w:rsid w:val="00BA0D1D"/>
    <w:rsid w:val="00BA40C0"/>
    <w:rsid w:val="00BA440E"/>
    <w:rsid w:val="00BA6D20"/>
    <w:rsid w:val="00BB06E0"/>
    <w:rsid w:val="00BB0CC4"/>
    <w:rsid w:val="00BB120D"/>
    <w:rsid w:val="00BB1B33"/>
    <w:rsid w:val="00BC075D"/>
    <w:rsid w:val="00BC2820"/>
    <w:rsid w:val="00BC3FD2"/>
    <w:rsid w:val="00BD185F"/>
    <w:rsid w:val="00BD2859"/>
    <w:rsid w:val="00BE41D6"/>
    <w:rsid w:val="00BE6590"/>
    <w:rsid w:val="00BE7438"/>
    <w:rsid w:val="00BF2519"/>
    <w:rsid w:val="00BF3EED"/>
    <w:rsid w:val="00BF48E8"/>
    <w:rsid w:val="00BF6643"/>
    <w:rsid w:val="00C0136B"/>
    <w:rsid w:val="00C01594"/>
    <w:rsid w:val="00C03C4E"/>
    <w:rsid w:val="00C0429A"/>
    <w:rsid w:val="00C04FBB"/>
    <w:rsid w:val="00C05612"/>
    <w:rsid w:val="00C105D3"/>
    <w:rsid w:val="00C12369"/>
    <w:rsid w:val="00C2027E"/>
    <w:rsid w:val="00C22174"/>
    <w:rsid w:val="00C34029"/>
    <w:rsid w:val="00C35D6B"/>
    <w:rsid w:val="00C44040"/>
    <w:rsid w:val="00C457CB"/>
    <w:rsid w:val="00C4653B"/>
    <w:rsid w:val="00C56048"/>
    <w:rsid w:val="00C56C5A"/>
    <w:rsid w:val="00C57455"/>
    <w:rsid w:val="00C63867"/>
    <w:rsid w:val="00C71CE9"/>
    <w:rsid w:val="00C72C8B"/>
    <w:rsid w:val="00C7728C"/>
    <w:rsid w:val="00C85454"/>
    <w:rsid w:val="00C919A5"/>
    <w:rsid w:val="00C91F35"/>
    <w:rsid w:val="00C92E83"/>
    <w:rsid w:val="00C9706A"/>
    <w:rsid w:val="00CA15AF"/>
    <w:rsid w:val="00CA35BC"/>
    <w:rsid w:val="00CA7666"/>
    <w:rsid w:val="00CB0554"/>
    <w:rsid w:val="00CB44EB"/>
    <w:rsid w:val="00CC31E8"/>
    <w:rsid w:val="00CD1408"/>
    <w:rsid w:val="00CD541C"/>
    <w:rsid w:val="00CE145A"/>
    <w:rsid w:val="00CE2B8E"/>
    <w:rsid w:val="00CE2DE6"/>
    <w:rsid w:val="00CE52AE"/>
    <w:rsid w:val="00CF2504"/>
    <w:rsid w:val="00CF3EFA"/>
    <w:rsid w:val="00CF7262"/>
    <w:rsid w:val="00D036B4"/>
    <w:rsid w:val="00D05D78"/>
    <w:rsid w:val="00D1020E"/>
    <w:rsid w:val="00D11DC9"/>
    <w:rsid w:val="00D2008D"/>
    <w:rsid w:val="00D326DB"/>
    <w:rsid w:val="00D32CFF"/>
    <w:rsid w:val="00D340B4"/>
    <w:rsid w:val="00D37D5B"/>
    <w:rsid w:val="00D40F17"/>
    <w:rsid w:val="00D45AE0"/>
    <w:rsid w:val="00D62CDA"/>
    <w:rsid w:val="00D63642"/>
    <w:rsid w:val="00D715CB"/>
    <w:rsid w:val="00D7264D"/>
    <w:rsid w:val="00D802AE"/>
    <w:rsid w:val="00D873D2"/>
    <w:rsid w:val="00D87F46"/>
    <w:rsid w:val="00D906D6"/>
    <w:rsid w:val="00D96D1D"/>
    <w:rsid w:val="00DA6F45"/>
    <w:rsid w:val="00DC5FE9"/>
    <w:rsid w:val="00DD709D"/>
    <w:rsid w:val="00DE1B28"/>
    <w:rsid w:val="00DE2DB5"/>
    <w:rsid w:val="00DE491A"/>
    <w:rsid w:val="00DF7298"/>
    <w:rsid w:val="00DF78C4"/>
    <w:rsid w:val="00DF7F06"/>
    <w:rsid w:val="00E00DB8"/>
    <w:rsid w:val="00E07FD7"/>
    <w:rsid w:val="00E147FB"/>
    <w:rsid w:val="00E23964"/>
    <w:rsid w:val="00E25364"/>
    <w:rsid w:val="00E34EC7"/>
    <w:rsid w:val="00E43136"/>
    <w:rsid w:val="00E47039"/>
    <w:rsid w:val="00E510A8"/>
    <w:rsid w:val="00E52CFB"/>
    <w:rsid w:val="00E54C70"/>
    <w:rsid w:val="00E56D03"/>
    <w:rsid w:val="00E60A30"/>
    <w:rsid w:val="00E6242C"/>
    <w:rsid w:val="00E65050"/>
    <w:rsid w:val="00E65E62"/>
    <w:rsid w:val="00E67A8E"/>
    <w:rsid w:val="00E72B0A"/>
    <w:rsid w:val="00E73A06"/>
    <w:rsid w:val="00E81D07"/>
    <w:rsid w:val="00E8251C"/>
    <w:rsid w:val="00E8316D"/>
    <w:rsid w:val="00E84B98"/>
    <w:rsid w:val="00E84F57"/>
    <w:rsid w:val="00EA27A3"/>
    <w:rsid w:val="00EA4156"/>
    <w:rsid w:val="00EA4364"/>
    <w:rsid w:val="00EB3622"/>
    <w:rsid w:val="00EB419F"/>
    <w:rsid w:val="00EB5B10"/>
    <w:rsid w:val="00EC1203"/>
    <w:rsid w:val="00ED6F0A"/>
    <w:rsid w:val="00ED70CC"/>
    <w:rsid w:val="00EE4481"/>
    <w:rsid w:val="00EF1E6A"/>
    <w:rsid w:val="00EF36BF"/>
    <w:rsid w:val="00F022BE"/>
    <w:rsid w:val="00F02B06"/>
    <w:rsid w:val="00F036F8"/>
    <w:rsid w:val="00F13E2B"/>
    <w:rsid w:val="00F1695C"/>
    <w:rsid w:val="00F233F7"/>
    <w:rsid w:val="00F23587"/>
    <w:rsid w:val="00F261D0"/>
    <w:rsid w:val="00F31337"/>
    <w:rsid w:val="00F42052"/>
    <w:rsid w:val="00F42692"/>
    <w:rsid w:val="00F4407A"/>
    <w:rsid w:val="00F5067C"/>
    <w:rsid w:val="00F51F0A"/>
    <w:rsid w:val="00F55063"/>
    <w:rsid w:val="00F5580A"/>
    <w:rsid w:val="00F6503E"/>
    <w:rsid w:val="00F653A1"/>
    <w:rsid w:val="00F6572E"/>
    <w:rsid w:val="00F66E07"/>
    <w:rsid w:val="00F679DB"/>
    <w:rsid w:val="00F71216"/>
    <w:rsid w:val="00F7145C"/>
    <w:rsid w:val="00F71746"/>
    <w:rsid w:val="00F71990"/>
    <w:rsid w:val="00F73A5C"/>
    <w:rsid w:val="00F86135"/>
    <w:rsid w:val="00F90051"/>
    <w:rsid w:val="00F94C66"/>
    <w:rsid w:val="00F94DA4"/>
    <w:rsid w:val="00FA2921"/>
    <w:rsid w:val="00FA4E15"/>
    <w:rsid w:val="00FA5774"/>
    <w:rsid w:val="00FB0AF6"/>
    <w:rsid w:val="00FB22CE"/>
    <w:rsid w:val="00FB6F60"/>
    <w:rsid w:val="00FB73FB"/>
    <w:rsid w:val="00FC5B76"/>
    <w:rsid w:val="00FC63E6"/>
    <w:rsid w:val="00FD141E"/>
    <w:rsid w:val="00FD28A9"/>
    <w:rsid w:val="00FD7841"/>
    <w:rsid w:val="00FE27DC"/>
    <w:rsid w:val="00FE29FB"/>
    <w:rsid w:val="00FE5136"/>
    <w:rsid w:val="00FF0296"/>
    <w:rsid w:val="00FF04F7"/>
    <w:rsid w:val="00FF2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stockticker"/>
  <w:smartTagType w:namespaceuri="urn:schemas-microsoft-com:office:smarttags" w:name="PlaceType"/>
  <w:shapeDefaults>
    <o:shapedefaults v:ext="edit" spidmax="15362"/>
    <o:shapelayout v:ext="edit">
      <o:idmap v:ext="edit" data="1"/>
    </o:shapelayout>
  </w:shapeDefaults>
  <w:decimalSymbol w:val="."/>
  <w:listSeparator w:val=","/>
  <w14:docId w14:val="16C968D0"/>
  <w15:docId w15:val="{3424DA59-5E77-45CE-96C5-543CB9C93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88D"/>
    <w:pPr>
      <w:spacing w:after="200" w:line="276" w:lineRule="auto"/>
    </w:pPr>
    <w:rPr>
      <w:sz w:val="22"/>
      <w:szCs w:val="22"/>
      <w:lang w:bidi="en-US"/>
    </w:rPr>
  </w:style>
  <w:style w:type="paragraph" w:styleId="Heading1">
    <w:name w:val="heading 1"/>
    <w:basedOn w:val="Normal"/>
    <w:next w:val="Normal"/>
    <w:link w:val="Heading1Char"/>
    <w:uiPriority w:val="9"/>
    <w:qFormat/>
    <w:rsid w:val="003F609C"/>
    <w:pPr>
      <w:keepNext/>
      <w:keepLines/>
      <w:spacing w:before="480" w:after="0"/>
      <w:outlineLvl w:val="0"/>
    </w:pPr>
    <w:rPr>
      <w:rFonts w:ascii="Times New Roman" w:hAnsi="Times New Roman"/>
      <w:b/>
      <w:bCs/>
      <w:sz w:val="40"/>
      <w:szCs w:val="28"/>
    </w:rPr>
  </w:style>
  <w:style w:type="paragraph" w:styleId="Heading2">
    <w:name w:val="heading 2"/>
    <w:basedOn w:val="Normal"/>
    <w:next w:val="Normal"/>
    <w:link w:val="Heading2Char"/>
    <w:uiPriority w:val="9"/>
    <w:unhideWhenUsed/>
    <w:qFormat/>
    <w:rsid w:val="003F609C"/>
    <w:pPr>
      <w:keepNext/>
      <w:keepLines/>
      <w:spacing w:before="200" w:after="0"/>
      <w:outlineLvl w:val="1"/>
    </w:pPr>
    <w:rPr>
      <w:rFonts w:ascii="Times New Roman" w:hAnsi="Times New Roman"/>
      <w:b/>
      <w:bCs/>
      <w:sz w:val="32"/>
      <w:szCs w:val="26"/>
    </w:rPr>
  </w:style>
  <w:style w:type="paragraph" w:styleId="Heading3">
    <w:name w:val="heading 3"/>
    <w:basedOn w:val="Normal"/>
    <w:next w:val="Normal"/>
    <w:link w:val="Heading3Char"/>
    <w:uiPriority w:val="9"/>
    <w:unhideWhenUsed/>
    <w:qFormat/>
    <w:rsid w:val="003F609C"/>
    <w:pPr>
      <w:keepNext/>
      <w:keepLines/>
      <w:spacing w:before="200" w:after="0"/>
      <w:outlineLvl w:val="2"/>
    </w:pPr>
    <w:rPr>
      <w:rFonts w:ascii="Times New Roman" w:hAnsi="Times New Roman"/>
      <w:b/>
      <w:bCs/>
      <w:sz w:val="28"/>
    </w:rPr>
  </w:style>
  <w:style w:type="paragraph" w:styleId="Heading4">
    <w:name w:val="heading 4"/>
    <w:basedOn w:val="Normal"/>
    <w:next w:val="Normal"/>
    <w:link w:val="Heading4Char"/>
    <w:uiPriority w:val="9"/>
    <w:semiHidden/>
    <w:unhideWhenUsed/>
    <w:qFormat/>
    <w:rsid w:val="008D588D"/>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8D588D"/>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8D588D"/>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8D588D"/>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8D588D"/>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semiHidden/>
    <w:unhideWhenUsed/>
    <w:qFormat/>
    <w:rsid w:val="008D588D"/>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F609C"/>
    <w:rPr>
      <w:rFonts w:ascii="Times New Roman" w:hAnsi="Times New Roman"/>
      <w:b/>
      <w:bCs/>
      <w:sz w:val="32"/>
      <w:szCs w:val="26"/>
      <w:lang w:bidi="en-US"/>
    </w:rPr>
  </w:style>
  <w:style w:type="paragraph" w:styleId="Header">
    <w:name w:val="header"/>
    <w:basedOn w:val="Normal"/>
    <w:link w:val="HeaderChar"/>
    <w:uiPriority w:val="99"/>
    <w:rsid w:val="009416E3"/>
    <w:pPr>
      <w:tabs>
        <w:tab w:val="center" w:pos="4320"/>
        <w:tab w:val="right" w:pos="8640"/>
      </w:tabs>
    </w:pPr>
  </w:style>
  <w:style w:type="paragraph" w:styleId="Footer">
    <w:name w:val="footer"/>
    <w:basedOn w:val="Normal"/>
    <w:link w:val="FooterChar"/>
    <w:uiPriority w:val="99"/>
    <w:rsid w:val="009416E3"/>
    <w:pPr>
      <w:tabs>
        <w:tab w:val="center" w:pos="4320"/>
        <w:tab w:val="right" w:pos="8640"/>
      </w:tabs>
    </w:pPr>
  </w:style>
  <w:style w:type="character" w:styleId="PageNumber">
    <w:name w:val="page number"/>
    <w:basedOn w:val="DefaultParagraphFont"/>
    <w:rsid w:val="009416E3"/>
    <w:rPr>
      <w:rFonts w:ascii="Arial" w:hAnsi="Arial" w:cs="Arial"/>
      <w:sz w:val="20"/>
      <w:szCs w:val="20"/>
    </w:rPr>
  </w:style>
  <w:style w:type="paragraph" w:customStyle="1" w:styleId="Style2">
    <w:name w:val="Style 2"/>
    <w:basedOn w:val="Caption"/>
    <w:autoRedefine/>
    <w:rsid w:val="00C7728C"/>
    <w:pPr>
      <w:jc w:val="center"/>
    </w:pPr>
    <w:rPr>
      <w:rFonts w:ascii="Arial" w:hAnsi="Arial" w:cs="Arial"/>
    </w:rPr>
  </w:style>
  <w:style w:type="paragraph" w:styleId="Caption">
    <w:name w:val="caption"/>
    <w:basedOn w:val="Normal"/>
    <w:next w:val="Normal"/>
    <w:uiPriority w:val="35"/>
    <w:unhideWhenUsed/>
    <w:qFormat/>
    <w:rsid w:val="008D588D"/>
    <w:pPr>
      <w:spacing w:line="240" w:lineRule="auto"/>
    </w:pPr>
    <w:rPr>
      <w:b/>
      <w:bCs/>
      <w:color w:val="4F81BD"/>
      <w:sz w:val="18"/>
      <w:szCs w:val="18"/>
    </w:rPr>
  </w:style>
  <w:style w:type="paragraph" w:customStyle="1" w:styleId="StyleItalicLeft36pt">
    <w:name w:val="Style Italic Left:  36 pt"/>
    <w:basedOn w:val="Normal"/>
    <w:rsid w:val="00F4407A"/>
    <w:pPr>
      <w:ind w:left="720"/>
    </w:pPr>
    <w:rPr>
      <w:i/>
      <w:iCs/>
    </w:rPr>
  </w:style>
  <w:style w:type="numbering" w:customStyle="1" w:styleId="StyleLeft108pt3">
    <w:name w:val="Style Left:  108 pt3"/>
    <w:rsid w:val="00EC1203"/>
    <w:pPr>
      <w:numPr>
        <w:numId w:val="5"/>
      </w:numPr>
    </w:pPr>
  </w:style>
  <w:style w:type="numbering" w:customStyle="1" w:styleId="StyleBulletedSymbolsymbol">
    <w:name w:val="Style Bulleted Symbol (symbol)"/>
    <w:rsid w:val="00EC1203"/>
    <w:pPr>
      <w:numPr>
        <w:numId w:val="1"/>
      </w:numPr>
    </w:pPr>
  </w:style>
  <w:style w:type="numbering" w:customStyle="1" w:styleId="StyleLeft108pt1">
    <w:name w:val="Style Left:  108 pt1"/>
    <w:rsid w:val="00EC1203"/>
    <w:pPr>
      <w:numPr>
        <w:numId w:val="3"/>
      </w:numPr>
    </w:pPr>
  </w:style>
  <w:style w:type="numbering" w:customStyle="1" w:styleId="StyleLeft108pt">
    <w:name w:val="Style Left:  108 pt"/>
    <w:rsid w:val="00EC1203"/>
    <w:pPr>
      <w:numPr>
        <w:numId w:val="2"/>
      </w:numPr>
    </w:pPr>
  </w:style>
  <w:style w:type="numbering" w:customStyle="1" w:styleId="StyleLeft108pt2">
    <w:name w:val="Style Left:  108 pt2"/>
    <w:rsid w:val="00EC1203"/>
    <w:pPr>
      <w:numPr>
        <w:numId w:val="4"/>
      </w:numPr>
    </w:pPr>
  </w:style>
  <w:style w:type="character" w:customStyle="1" w:styleId="FooterChar">
    <w:name w:val="Footer Char"/>
    <w:basedOn w:val="DefaultParagraphFont"/>
    <w:link w:val="Footer"/>
    <w:uiPriority w:val="99"/>
    <w:rsid w:val="007A719E"/>
    <w:rPr>
      <w:sz w:val="24"/>
      <w:szCs w:val="24"/>
    </w:rPr>
  </w:style>
  <w:style w:type="paragraph" w:styleId="NoSpacing">
    <w:name w:val="No Spacing"/>
    <w:link w:val="NoSpacingChar"/>
    <w:uiPriority w:val="1"/>
    <w:qFormat/>
    <w:rsid w:val="008D588D"/>
    <w:rPr>
      <w:sz w:val="22"/>
      <w:szCs w:val="22"/>
      <w:lang w:bidi="en-US"/>
    </w:rPr>
  </w:style>
  <w:style w:type="character" w:customStyle="1" w:styleId="NoSpacingChar">
    <w:name w:val="No Spacing Char"/>
    <w:basedOn w:val="DefaultParagraphFont"/>
    <w:link w:val="NoSpacing"/>
    <w:uiPriority w:val="1"/>
    <w:rsid w:val="008D588D"/>
    <w:rPr>
      <w:sz w:val="22"/>
      <w:szCs w:val="22"/>
      <w:lang w:val="en-US" w:eastAsia="en-US" w:bidi="en-US"/>
    </w:rPr>
  </w:style>
  <w:style w:type="character" w:customStyle="1" w:styleId="HeaderChar">
    <w:name w:val="Header Char"/>
    <w:basedOn w:val="DefaultParagraphFont"/>
    <w:link w:val="Header"/>
    <w:uiPriority w:val="99"/>
    <w:rsid w:val="007A719E"/>
    <w:rPr>
      <w:sz w:val="24"/>
      <w:szCs w:val="24"/>
    </w:rPr>
  </w:style>
  <w:style w:type="paragraph" w:styleId="BalloonText">
    <w:name w:val="Balloon Text"/>
    <w:basedOn w:val="Normal"/>
    <w:link w:val="BalloonTextChar"/>
    <w:uiPriority w:val="99"/>
    <w:semiHidden/>
    <w:unhideWhenUsed/>
    <w:rsid w:val="007A719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19E"/>
    <w:rPr>
      <w:rFonts w:ascii="Tahoma" w:hAnsi="Tahoma" w:cs="Tahoma"/>
      <w:sz w:val="16"/>
      <w:szCs w:val="16"/>
    </w:rPr>
  </w:style>
  <w:style w:type="table" w:styleId="TableGrid">
    <w:name w:val="Table Grid"/>
    <w:basedOn w:val="TableNormal"/>
    <w:uiPriority w:val="59"/>
    <w:rsid w:val="00615B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F609C"/>
    <w:rPr>
      <w:rFonts w:ascii="Times New Roman" w:hAnsi="Times New Roman"/>
      <w:b/>
      <w:bCs/>
      <w:sz w:val="40"/>
      <w:szCs w:val="28"/>
      <w:lang w:bidi="en-US"/>
    </w:rPr>
  </w:style>
  <w:style w:type="character" w:customStyle="1" w:styleId="Heading3Char">
    <w:name w:val="Heading 3 Char"/>
    <w:basedOn w:val="DefaultParagraphFont"/>
    <w:link w:val="Heading3"/>
    <w:uiPriority w:val="9"/>
    <w:rsid w:val="003F609C"/>
    <w:rPr>
      <w:rFonts w:ascii="Times New Roman" w:hAnsi="Times New Roman"/>
      <w:b/>
      <w:bCs/>
      <w:sz w:val="28"/>
      <w:szCs w:val="22"/>
      <w:lang w:bidi="en-US"/>
    </w:rPr>
  </w:style>
  <w:style w:type="character" w:customStyle="1" w:styleId="Heading4Char">
    <w:name w:val="Heading 4 Char"/>
    <w:basedOn w:val="DefaultParagraphFont"/>
    <w:link w:val="Heading4"/>
    <w:uiPriority w:val="9"/>
    <w:rsid w:val="008D588D"/>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8D588D"/>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8D588D"/>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8D588D"/>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8D588D"/>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rsid w:val="008D588D"/>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rsid w:val="008D588D"/>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8D588D"/>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8D588D"/>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8D588D"/>
    <w:rPr>
      <w:rFonts w:ascii="Cambria" w:eastAsia="Times New Roman" w:hAnsi="Cambria" w:cs="Times New Roman"/>
      <w:i/>
      <w:iCs/>
      <w:color w:val="4F81BD"/>
      <w:spacing w:val="15"/>
      <w:sz w:val="24"/>
      <w:szCs w:val="24"/>
    </w:rPr>
  </w:style>
  <w:style w:type="character" w:styleId="Strong">
    <w:name w:val="Strong"/>
    <w:basedOn w:val="DefaultParagraphFont"/>
    <w:uiPriority w:val="22"/>
    <w:qFormat/>
    <w:rsid w:val="008D588D"/>
    <w:rPr>
      <w:b/>
      <w:bCs/>
    </w:rPr>
  </w:style>
  <w:style w:type="character" w:styleId="Emphasis">
    <w:name w:val="Emphasis"/>
    <w:basedOn w:val="DefaultParagraphFont"/>
    <w:uiPriority w:val="20"/>
    <w:qFormat/>
    <w:rsid w:val="008D588D"/>
    <w:rPr>
      <w:i/>
      <w:iCs/>
    </w:rPr>
  </w:style>
  <w:style w:type="paragraph" w:styleId="ListParagraph">
    <w:name w:val="List Paragraph"/>
    <w:basedOn w:val="Normal"/>
    <w:uiPriority w:val="34"/>
    <w:qFormat/>
    <w:rsid w:val="008D588D"/>
    <w:pPr>
      <w:ind w:left="720"/>
      <w:contextualSpacing/>
    </w:pPr>
  </w:style>
  <w:style w:type="paragraph" w:styleId="Quote">
    <w:name w:val="Quote"/>
    <w:basedOn w:val="Normal"/>
    <w:next w:val="Normal"/>
    <w:link w:val="QuoteChar"/>
    <w:uiPriority w:val="29"/>
    <w:qFormat/>
    <w:rsid w:val="008D588D"/>
    <w:rPr>
      <w:i/>
      <w:iCs/>
      <w:color w:val="000000"/>
    </w:rPr>
  </w:style>
  <w:style w:type="character" w:customStyle="1" w:styleId="QuoteChar">
    <w:name w:val="Quote Char"/>
    <w:basedOn w:val="DefaultParagraphFont"/>
    <w:link w:val="Quote"/>
    <w:uiPriority w:val="29"/>
    <w:rsid w:val="008D588D"/>
    <w:rPr>
      <w:i/>
      <w:iCs/>
      <w:color w:val="000000"/>
    </w:rPr>
  </w:style>
  <w:style w:type="paragraph" w:styleId="IntenseQuote">
    <w:name w:val="Intense Quote"/>
    <w:basedOn w:val="Normal"/>
    <w:next w:val="Normal"/>
    <w:link w:val="IntenseQuoteChar"/>
    <w:uiPriority w:val="30"/>
    <w:qFormat/>
    <w:rsid w:val="008D588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8D588D"/>
    <w:rPr>
      <w:b/>
      <w:bCs/>
      <w:i/>
      <w:iCs/>
      <w:color w:val="4F81BD"/>
    </w:rPr>
  </w:style>
  <w:style w:type="character" w:styleId="SubtleEmphasis">
    <w:name w:val="Subtle Emphasis"/>
    <w:basedOn w:val="DefaultParagraphFont"/>
    <w:uiPriority w:val="19"/>
    <w:qFormat/>
    <w:rsid w:val="008D588D"/>
    <w:rPr>
      <w:i/>
      <w:iCs/>
      <w:color w:val="808080"/>
    </w:rPr>
  </w:style>
  <w:style w:type="character" w:styleId="IntenseEmphasis">
    <w:name w:val="Intense Emphasis"/>
    <w:basedOn w:val="DefaultParagraphFont"/>
    <w:uiPriority w:val="21"/>
    <w:qFormat/>
    <w:rsid w:val="008D588D"/>
    <w:rPr>
      <w:b/>
      <w:bCs/>
      <w:i/>
      <w:iCs/>
      <w:color w:val="4F81BD"/>
    </w:rPr>
  </w:style>
  <w:style w:type="character" w:styleId="SubtleReference">
    <w:name w:val="Subtle Reference"/>
    <w:basedOn w:val="DefaultParagraphFont"/>
    <w:uiPriority w:val="31"/>
    <w:qFormat/>
    <w:rsid w:val="008D588D"/>
    <w:rPr>
      <w:smallCaps/>
      <w:color w:val="C0504D"/>
      <w:u w:val="single"/>
    </w:rPr>
  </w:style>
  <w:style w:type="character" w:styleId="IntenseReference">
    <w:name w:val="Intense Reference"/>
    <w:basedOn w:val="DefaultParagraphFont"/>
    <w:uiPriority w:val="32"/>
    <w:qFormat/>
    <w:rsid w:val="008D588D"/>
    <w:rPr>
      <w:b/>
      <w:bCs/>
      <w:smallCaps/>
      <w:color w:val="C0504D"/>
      <w:spacing w:val="5"/>
      <w:u w:val="single"/>
    </w:rPr>
  </w:style>
  <w:style w:type="character" w:styleId="BookTitle">
    <w:name w:val="Book Title"/>
    <w:basedOn w:val="DefaultParagraphFont"/>
    <w:uiPriority w:val="33"/>
    <w:qFormat/>
    <w:rsid w:val="008D588D"/>
    <w:rPr>
      <w:b/>
      <w:bCs/>
      <w:smallCaps/>
      <w:spacing w:val="5"/>
    </w:rPr>
  </w:style>
  <w:style w:type="paragraph" w:styleId="TOCHeading">
    <w:name w:val="TOC Heading"/>
    <w:basedOn w:val="Heading1"/>
    <w:next w:val="Normal"/>
    <w:uiPriority w:val="39"/>
    <w:semiHidden/>
    <w:unhideWhenUsed/>
    <w:qFormat/>
    <w:rsid w:val="008D588D"/>
    <w:pPr>
      <w:outlineLvl w:val="9"/>
    </w:pPr>
  </w:style>
  <w:style w:type="paragraph" w:customStyle="1" w:styleId="CM8">
    <w:name w:val="CM8"/>
    <w:basedOn w:val="Normal"/>
    <w:next w:val="Normal"/>
    <w:uiPriority w:val="99"/>
    <w:rsid w:val="001378B1"/>
    <w:pPr>
      <w:widowControl w:val="0"/>
      <w:autoSpaceDE w:val="0"/>
      <w:autoSpaceDN w:val="0"/>
      <w:adjustRightInd w:val="0"/>
      <w:spacing w:after="0" w:line="240" w:lineRule="auto"/>
    </w:pPr>
    <w:rPr>
      <w:rFonts w:ascii="Lucida-Sans-Unicode" w:eastAsiaTheme="minorEastAsia" w:hAnsi="Lucida-Sans-Unicode" w:cstheme="minorBidi"/>
      <w:sz w:val="24"/>
      <w:szCs w:val="24"/>
      <w:lang w:bidi="ar-SA"/>
    </w:rPr>
  </w:style>
  <w:style w:type="paragraph" w:customStyle="1" w:styleId="CM6">
    <w:name w:val="CM6"/>
    <w:basedOn w:val="Normal"/>
    <w:next w:val="Normal"/>
    <w:uiPriority w:val="99"/>
    <w:rsid w:val="001378B1"/>
    <w:pPr>
      <w:widowControl w:val="0"/>
      <w:autoSpaceDE w:val="0"/>
      <w:autoSpaceDN w:val="0"/>
      <w:adjustRightInd w:val="0"/>
      <w:spacing w:after="0" w:line="240" w:lineRule="auto"/>
    </w:pPr>
    <w:rPr>
      <w:rFonts w:ascii="Lucida-Sans-Unicode" w:eastAsiaTheme="minorEastAsia" w:hAnsi="Lucida-Sans-Unicode" w:cstheme="minorBidi"/>
      <w:sz w:val="24"/>
      <w:szCs w:val="24"/>
      <w:lang w:bidi="ar-SA"/>
    </w:rPr>
  </w:style>
  <w:style w:type="paragraph" w:customStyle="1" w:styleId="CM2">
    <w:name w:val="CM2"/>
    <w:basedOn w:val="Normal"/>
    <w:next w:val="Normal"/>
    <w:uiPriority w:val="99"/>
    <w:rsid w:val="001378B1"/>
    <w:pPr>
      <w:widowControl w:val="0"/>
      <w:autoSpaceDE w:val="0"/>
      <w:autoSpaceDN w:val="0"/>
      <w:adjustRightInd w:val="0"/>
      <w:spacing w:after="0" w:line="276" w:lineRule="atLeast"/>
    </w:pPr>
    <w:rPr>
      <w:rFonts w:ascii="Lucida-Sans-Unicode" w:eastAsiaTheme="minorEastAsia" w:hAnsi="Lucida-Sans-Unicode" w:cstheme="minorBidi"/>
      <w:sz w:val="24"/>
      <w:szCs w:val="24"/>
      <w:lang w:bidi="ar-SA"/>
    </w:rPr>
  </w:style>
  <w:style w:type="paragraph" w:customStyle="1" w:styleId="CM7">
    <w:name w:val="CM7"/>
    <w:basedOn w:val="Normal"/>
    <w:next w:val="Normal"/>
    <w:uiPriority w:val="99"/>
    <w:rsid w:val="001378B1"/>
    <w:pPr>
      <w:widowControl w:val="0"/>
      <w:autoSpaceDE w:val="0"/>
      <w:autoSpaceDN w:val="0"/>
      <w:adjustRightInd w:val="0"/>
      <w:spacing w:after="0" w:line="240" w:lineRule="auto"/>
    </w:pPr>
    <w:rPr>
      <w:rFonts w:ascii="Lucida-Sans-Unicode" w:eastAsiaTheme="minorEastAsia" w:hAnsi="Lucida-Sans-Unicode" w:cstheme="minorBidi"/>
      <w:sz w:val="24"/>
      <w:szCs w:val="24"/>
      <w:lang w:bidi="ar-SA"/>
    </w:rPr>
  </w:style>
  <w:style w:type="paragraph" w:customStyle="1" w:styleId="CM4">
    <w:name w:val="CM4"/>
    <w:basedOn w:val="Normal"/>
    <w:next w:val="Normal"/>
    <w:uiPriority w:val="99"/>
    <w:rsid w:val="001378B1"/>
    <w:pPr>
      <w:widowControl w:val="0"/>
      <w:autoSpaceDE w:val="0"/>
      <w:autoSpaceDN w:val="0"/>
      <w:adjustRightInd w:val="0"/>
      <w:spacing w:after="0" w:line="276" w:lineRule="atLeast"/>
    </w:pPr>
    <w:rPr>
      <w:rFonts w:ascii="Lucida-Sans-Unicode" w:eastAsiaTheme="minorEastAsia" w:hAnsi="Lucida-Sans-Unicode" w:cstheme="minorBidi"/>
      <w:sz w:val="24"/>
      <w:szCs w:val="24"/>
      <w:lang w:bidi="ar-SA"/>
    </w:rPr>
  </w:style>
  <w:style w:type="paragraph" w:customStyle="1" w:styleId="Default">
    <w:name w:val="Default"/>
    <w:rsid w:val="00175AD7"/>
    <w:pPr>
      <w:widowControl w:val="0"/>
      <w:autoSpaceDE w:val="0"/>
      <w:autoSpaceDN w:val="0"/>
      <w:adjustRightInd w:val="0"/>
    </w:pPr>
    <w:rPr>
      <w:rFonts w:ascii="Arial" w:eastAsiaTheme="minorEastAsia" w:hAnsi="Arial" w:cs="Arial"/>
      <w:color w:val="000000"/>
      <w:sz w:val="24"/>
      <w:szCs w:val="24"/>
    </w:rPr>
  </w:style>
  <w:style w:type="paragraph" w:customStyle="1" w:styleId="CM10">
    <w:name w:val="CM10"/>
    <w:basedOn w:val="Default"/>
    <w:next w:val="Default"/>
    <w:uiPriority w:val="99"/>
    <w:rsid w:val="00175AD7"/>
    <w:rPr>
      <w:color w:val="auto"/>
    </w:rPr>
  </w:style>
  <w:style w:type="paragraph" w:customStyle="1" w:styleId="CM11">
    <w:name w:val="CM11"/>
    <w:basedOn w:val="Default"/>
    <w:next w:val="Default"/>
    <w:uiPriority w:val="99"/>
    <w:rsid w:val="00175AD7"/>
    <w:rPr>
      <w:color w:val="auto"/>
    </w:rPr>
  </w:style>
  <w:style w:type="paragraph" w:customStyle="1" w:styleId="CM12">
    <w:name w:val="CM12"/>
    <w:basedOn w:val="Default"/>
    <w:next w:val="Default"/>
    <w:uiPriority w:val="99"/>
    <w:rsid w:val="00175AD7"/>
    <w:rPr>
      <w:color w:val="auto"/>
    </w:rPr>
  </w:style>
  <w:style w:type="paragraph" w:customStyle="1" w:styleId="CM1">
    <w:name w:val="CM1"/>
    <w:basedOn w:val="Default"/>
    <w:next w:val="Default"/>
    <w:uiPriority w:val="99"/>
    <w:rsid w:val="00B05E4B"/>
    <w:rPr>
      <w:rFonts w:ascii="Lucida-Sans-Unicode" w:hAnsi="Lucida-Sans-Unicode" w:cstheme="minorBidi"/>
      <w:color w:val="auto"/>
    </w:rPr>
  </w:style>
  <w:style w:type="paragraph" w:customStyle="1" w:styleId="CM5">
    <w:name w:val="CM5"/>
    <w:basedOn w:val="Default"/>
    <w:next w:val="Default"/>
    <w:uiPriority w:val="99"/>
    <w:rsid w:val="005F5AFB"/>
    <w:rPr>
      <w:rFonts w:ascii="Lucida-Sans-Unicode" w:hAnsi="Lucida-Sans-Unicode" w:cstheme="minorBidi"/>
      <w:color w:val="auto"/>
    </w:rPr>
  </w:style>
  <w:style w:type="paragraph" w:customStyle="1" w:styleId="CM3">
    <w:name w:val="CM3"/>
    <w:basedOn w:val="Default"/>
    <w:next w:val="Default"/>
    <w:uiPriority w:val="99"/>
    <w:rsid w:val="005F5AFB"/>
    <w:pPr>
      <w:spacing w:line="276" w:lineRule="atLeast"/>
    </w:pPr>
    <w:rPr>
      <w:rFonts w:ascii="Lucida-Sans-Unicode" w:hAnsi="Lucida-Sans-Unicode" w:cstheme="minorBidi"/>
      <w:color w:val="auto"/>
    </w:rPr>
  </w:style>
  <w:style w:type="paragraph" w:customStyle="1" w:styleId="CM13">
    <w:name w:val="CM13"/>
    <w:basedOn w:val="Default"/>
    <w:next w:val="Default"/>
    <w:uiPriority w:val="99"/>
    <w:rsid w:val="00F71746"/>
    <w:rPr>
      <w:color w:val="auto"/>
    </w:rPr>
  </w:style>
  <w:style w:type="paragraph" w:customStyle="1" w:styleId="CM9">
    <w:name w:val="CM9"/>
    <w:basedOn w:val="Default"/>
    <w:next w:val="Default"/>
    <w:uiPriority w:val="99"/>
    <w:rsid w:val="00F71746"/>
    <w:pPr>
      <w:spacing w:line="186" w:lineRule="atLeast"/>
    </w:pPr>
    <w:rPr>
      <w:color w:val="auto"/>
    </w:rPr>
  </w:style>
  <w:style w:type="paragraph" w:customStyle="1" w:styleId="CM31">
    <w:name w:val="CM31"/>
    <w:basedOn w:val="Default"/>
    <w:next w:val="Default"/>
    <w:uiPriority w:val="99"/>
    <w:rsid w:val="007C6283"/>
    <w:rPr>
      <w:color w:val="auto"/>
    </w:rPr>
  </w:style>
  <w:style w:type="paragraph" w:customStyle="1" w:styleId="CM32">
    <w:name w:val="CM32"/>
    <w:basedOn w:val="Default"/>
    <w:next w:val="Default"/>
    <w:uiPriority w:val="99"/>
    <w:rsid w:val="007C6283"/>
    <w:rPr>
      <w:color w:val="auto"/>
    </w:rPr>
  </w:style>
  <w:style w:type="paragraph" w:customStyle="1" w:styleId="CM33">
    <w:name w:val="CM33"/>
    <w:basedOn w:val="Default"/>
    <w:next w:val="Default"/>
    <w:uiPriority w:val="99"/>
    <w:rsid w:val="007C6283"/>
    <w:rPr>
      <w:color w:val="auto"/>
    </w:rPr>
  </w:style>
  <w:style w:type="paragraph" w:customStyle="1" w:styleId="CM34">
    <w:name w:val="CM34"/>
    <w:basedOn w:val="Default"/>
    <w:next w:val="Default"/>
    <w:uiPriority w:val="99"/>
    <w:rsid w:val="007C6283"/>
    <w:rPr>
      <w:color w:val="auto"/>
    </w:rPr>
  </w:style>
  <w:style w:type="paragraph" w:customStyle="1" w:styleId="CM15">
    <w:name w:val="CM15"/>
    <w:basedOn w:val="Default"/>
    <w:next w:val="Default"/>
    <w:uiPriority w:val="99"/>
    <w:rsid w:val="007C6283"/>
    <w:pPr>
      <w:spacing w:line="276" w:lineRule="atLeast"/>
    </w:pPr>
    <w:rPr>
      <w:color w:val="auto"/>
    </w:rPr>
  </w:style>
  <w:style w:type="paragraph" w:customStyle="1" w:styleId="CM37">
    <w:name w:val="CM37"/>
    <w:basedOn w:val="Default"/>
    <w:next w:val="Default"/>
    <w:uiPriority w:val="99"/>
    <w:rsid w:val="007C6283"/>
    <w:rPr>
      <w:color w:val="auto"/>
    </w:rPr>
  </w:style>
  <w:style w:type="paragraph" w:customStyle="1" w:styleId="CM38">
    <w:name w:val="CM38"/>
    <w:basedOn w:val="Default"/>
    <w:next w:val="Default"/>
    <w:uiPriority w:val="99"/>
    <w:rsid w:val="007C6283"/>
    <w:rPr>
      <w:color w:val="auto"/>
    </w:rPr>
  </w:style>
  <w:style w:type="paragraph" w:customStyle="1" w:styleId="CM40">
    <w:name w:val="CM40"/>
    <w:basedOn w:val="Default"/>
    <w:next w:val="Default"/>
    <w:uiPriority w:val="99"/>
    <w:rsid w:val="007C6283"/>
    <w:rPr>
      <w:color w:val="auto"/>
    </w:rPr>
  </w:style>
  <w:style w:type="paragraph" w:customStyle="1" w:styleId="CM18">
    <w:name w:val="CM18"/>
    <w:basedOn w:val="Default"/>
    <w:next w:val="Default"/>
    <w:uiPriority w:val="99"/>
    <w:rsid w:val="007C6283"/>
    <w:pPr>
      <w:spacing w:line="233" w:lineRule="atLeast"/>
    </w:pPr>
    <w:rPr>
      <w:color w:val="auto"/>
    </w:rPr>
  </w:style>
  <w:style w:type="paragraph" w:customStyle="1" w:styleId="CM20">
    <w:name w:val="CM20"/>
    <w:basedOn w:val="Default"/>
    <w:next w:val="Default"/>
    <w:uiPriority w:val="99"/>
    <w:rsid w:val="007C6283"/>
    <w:pPr>
      <w:spacing w:line="276" w:lineRule="atLeast"/>
    </w:pPr>
    <w:rPr>
      <w:color w:val="auto"/>
    </w:rPr>
  </w:style>
  <w:style w:type="paragraph" w:customStyle="1" w:styleId="CM39">
    <w:name w:val="CM39"/>
    <w:basedOn w:val="Default"/>
    <w:next w:val="Default"/>
    <w:uiPriority w:val="99"/>
    <w:rsid w:val="007C6283"/>
    <w:rPr>
      <w:color w:val="auto"/>
    </w:rPr>
  </w:style>
  <w:style w:type="paragraph" w:customStyle="1" w:styleId="CM21">
    <w:name w:val="CM21"/>
    <w:basedOn w:val="Default"/>
    <w:next w:val="Default"/>
    <w:uiPriority w:val="99"/>
    <w:rsid w:val="007C6283"/>
    <w:rPr>
      <w:color w:val="auto"/>
    </w:rPr>
  </w:style>
  <w:style w:type="paragraph" w:customStyle="1" w:styleId="CM35">
    <w:name w:val="CM35"/>
    <w:basedOn w:val="Default"/>
    <w:next w:val="Default"/>
    <w:uiPriority w:val="99"/>
    <w:rsid w:val="007C6283"/>
    <w:rPr>
      <w:color w:val="auto"/>
    </w:rPr>
  </w:style>
  <w:style w:type="paragraph" w:styleId="FootnoteText">
    <w:name w:val="footnote text"/>
    <w:basedOn w:val="Normal"/>
    <w:link w:val="FootnoteTextChar"/>
    <w:unhideWhenUsed/>
    <w:rsid w:val="007B07CF"/>
    <w:pPr>
      <w:spacing w:after="0" w:line="240" w:lineRule="auto"/>
    </w:pPr>
    <w:rPr>
      <w:sz w:val="20"/>
      <w:szCs w:val="20"/>
    </w:rPr>
  </w:style>
  <w:style w:type="character" w:customStyle="1" w:styleId="FootnoteTextChar">
    <w:name w:val="Footnote Text Char"/>
    <w:basedOn w:val="DefaultParagraphFont"/>
    <w:link w:val="FootnoteText"/>
    <w:rsid w:val="007B07CF"/>
    <w:rPr>
      <w:lang w:bidi="en-US"/>
    </w:rPr>
  </w:style>
  <w:style w:type="character" w:styleId="FootnoteReference">
    <w:name w:val="footnote reference"/>
    <w:basedOn w:val="DefaultParagraphFont"/>
    <w:semiHidden/>
    <w:unhideWhenUsed/>
    <w:rsid w:val="007B07CF"/>
    <w:rPr>
      <w:vertAlign w:val="superscript"/>
    </w:rPr>
  </w:style>
  <w:style w:type="paragraph" w:customStyle="1" w:styleId="CM24">
    <w:name w:val="CM24"/>
    <w:basedOn w:val="Default"/>
    <w:next w:val="Default"/>
    <w:uiPriority w:val="99"/>
    <w:rsid w:val="003627A0"/>
    <w:rPr>
      <w:color w:val="auto"/>
    </w:rPr>
  </w:style>
  <w:style w:type="paragraph" w:customStyle="1" w:styleId="CM19">
    <w:name w:val="CM19"/>
    <w:basedOn w:val="Default"/>
    <w:next w:val="Default"/>
    <w:uiPriority w:val="99"/>
    <w:rsid w:val="003627A0"/>
    <w:rPr>
      <w:color w:val="auto"/>
    </w:rPr>
  </w:style>
  <w:style w:type="paragraph" w:customStyle="1" w:styleId="CM25">
    <w:name w:val="CM25"/>
    <w:basedOn w:val="Default"/>
    <w:next w:val="Default"/>
    <w:uiPriority w:val="99"/>
    <w:rsid w:val="003627A0"/>
    <w:rPr>
      <w:color w:val="auto"/>
    </w:rPr>
  </w:style>
  <w:style w:type="paragraph" w:customStyle="1" w:styleId="CM23">
    <w:name w:val="CM23"/>
    <w:basedOn w:val="Default"/>
    <w:next w:val="Default"/>
    <w:uiPriority w:val="99"/>
    <w:rsid w:val="003627A0"/>
    <w:rPr>
      <w:color w:val="auto"/>
    </w:rPr>
  </w:style>
  <w:style w:type="character" w:styleId="Hyperlink">
    <w:name w:val="Hyperlink"/>
    <w:basedOn w:val="DefaultParagraphFont"/>
    <w:uiPriority w:val="99"/>
    <w:unhideWhenUsed/>
    <w:rsid w:val="00A111C5"/>
    <w:rPr>
      <w:color w:val="0000FF" w:themeColor="hyperlink"/>
      <w:u w:val="single"/>
    </w:rPr>
  </w:style>
  <w:style w:type="character" w:styleId="FollowedHyperlink">
    <w:name w:val="FollowedHyperlink"/>
    <w:basedOn w:val="DefaultParagraphFont"/>
    <w:uiPriority w:val="99"/>
    <w:semiHidden/>
    <w:unhideWhenUsed/>
    <w:rsid w:val="00B2252E"/>
    <w:rPr>
      <w:color w:val="800080" w:themeColor="followedHyperlink"/>
      <w:u w:val="single"/>
    </w:rPr>
  </w:style>
  <w:style w:type="table" w:customStyle="1" w:styleId="TableGrid1">
    <w:name w:val="Table Grid1"/>
    <w:basedOn w:val="TableNormal"/>
    <w:next w:val="TableGrid"/>
    <w:uiPriority w:val="59"/>
    <w:rsid w:val="001F62A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6505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6582253">
      <w:bodyDiv w:val="1"/>
      <w:marLeft w:val="0"/>
      <w:marRight w:val="0"/>
      <w:marTop w:val="0"/>
      <w:marBottom w:val="0"/>
      <w:divBdr>
        <w:top w:val="none" w:sz="0" w:space="0" w:color="auto"/>
        <w:left w:val="none" w:sz="0" w:space="0" w:color="auto"/>
        <w:bottom w:val="none" w:sz="0" w:space="0" w:color="auto"/>
        <w:right w:val="none" w:sz="0" w:space="0" w:color="auto"/>
      </w:divBdr>
    </w:div>
    <w:div w:id="1621452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footer" Target="footer2.xml"/><Relationship Id="rId26" Type="http://schemas.openxmlformats.org/officeDocument/2006/relationships/image" Target="media/image10.emf"/><Relationship Id="rId39" Type="http://schemas.openxmlformats.org/officeDocument/2006/relationships/footer" Target="footer5.xml"/><Relationship Id="rId21" Type="http://schemas.openxmlformats.org/officeDocument/2006/relationships/image" Target="media/image5.emf"/><Relationship Id="rId34" Type="http://schemas.openxmlformats.org/officeDocument/2006/relationships/header" Target="header7.xml"/><Relationship Id="rId42" Type="http://schemas.openxmlformats.org/officeDocument/2006/relationships/header" Target="header12.xml"/><Relationship Id="rId47" Type="http://schemas.openxmlformats.org/officeDocument/2006/relationships/image" Target="media/image18.emf"/><Relationship Id="rId50" Type="http://schemas.openxmlformats.org/officeDocument/2006/relationships/header" Target="header14.xml"/><Relationship Id="rId55"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3.emf"/><Relationship Id="rId11" Type="http://schemas.openxmlformats.org/officeDocument/2006/relationships/image" Target="media/image2.png"/><Relationship Id="rId24" Type="http://schemas.openxmlformats.org/officeDocument/2006/relationships/image" Target="media/image8.emf"/><Relationship Id="rId32" Type="http://schemas.openxmlformats.org/officeDocument/2006/relationships/header" Target="header6.xml"/><Relationship Id="rId37" Type="http://schemas.openxmlformats.org/officeDocument/2006/relationships/footer" Target="footer4.xml"/><Relationship Id="rId40" Type="http://schemas.openxmlformats.org/officeDocument/2006/relationships/image" Target="media/image15.emf"/><Relationship Id="rId45" Type="http://schemas.openxmlformats.org/officeDocument/2006/relationships/image" Target="media/image16.emf"/><Relationship Id="rId53" Type="http://schemas.openxmlformats.org/officeDocument/2006/relationships/footer" Target="footer8.xml"/><Relationship Id="rId58" Type="http://schemas.openxmlformats.org/officeDocument/2006/relationships/footer" Target="footer1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eader" Target="header4.xml"/><Relationship Id="rId14" Type="http://schemas.openxmlformats.org/officeDocument/2006/relationships/image" Target="media/image3.emf"/><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header" Target="header8.xml"/><Relationship Id="rId43" Type="http://schemas.openxmlformats.org/officeDocument/2006/relationships/footer" Target="footer6.xml"/><Relationship Id="rId48" Type="http://schemas.openxmlformats.org/officeDocument/2006/relationships/image" Target="media/image19.emf"/><Relationship Id="rId56" Type="http://schemas.openxmlformats.org/officeDocument/2006/relationships/footer" Target="footer10.xml"/><Relationship Id="rId8" Type="http://schemas.openxmlformats.org/officeDocument/2006/relationships/image" Target="media/image1.tiff"/><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hyperlink" Target="http://www.ecfr.gov/cgi-bin/text-idx?SID=e1ed604ad095f9350217c497ad2e8713&amp;node=pt40.20.93&amp;rgn=div5" TargetMode="External"/><Relationship Id="rId17" Type="http://schemas.openxmlformats.org/officeDocument/2006/relationships/header" Target="header3.xml"/><Relationship Id="rId25" Type="http://schemas.openxmlformats.org/officeDocument/2006/relationships/image" Target="media/image9.emf"/><Relationship Id="rId33" Type="http://schemas.openxmlformats.org/officeDocument/2006/relationships/footer" Target="footer3.xml"/><Relationship Id="rId38" Type="http://schemas.openxmlformats.org/officeDocument/2006/relationships/header" Target="header10.xml"/><Relationship Id="rId46" Type="http://schemas.openxmlformats.org/officeDocument/2006/relationships/image" Target="media/image17.emf"/><Relationship Id="rId59" Type="http://schemas.openxmlformats.org/officeDocument/2006/relationships/image" Target="media/image21.jpg"/><Relationship Id="rId20" Type="http://schemas.openxmlformats.org/officeDocument/2006/relationships/image" Target="media/image4.jpeg"/><Relationship Id="rId41" Type="http://schemas.openxmlformats.org/officeDocument/2006/relationships/header" Target="header11.xml"/><Relationship Id="rId54"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xlsx"/><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header" Target="header9.xml"/><Relationship Id="rId49" Type="http://schemas.openxmlformats.org/officeDocument/2006/relationships/image" Target="media/image20.emf"/><Relationship Id="rId57" Type="http://schemas.openxmlformats.org/officeDocument/2006/relationships/header" Target="header17.xml"/><Relationship Id="rId10" Type="http://schemas.openxmlformats.org/officeDocument/2006/relationships/footer" Target="footer1.xml"/><Relationship Id="rId31" Type="http://schemas.openxmlformats.org/officeDocument/2006/relationships/header" Target="header5.xml"/><Relationship Id="rId44" Type="http://schemas.openxmlformats.org/officeDocument/2006/relationships/header" Target="header13.xml"/><Relationship Id="rId52" Type="http://schemas.openxmlformats.org/officeDocument/2006/relationships/header" Target="header15.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85686664611764"/>
          <c:y val="8.2685271935944715E-2"/>
          <c:w val="0.85552629038708161"/>
          <c:h val="0.75093032925339775"/>
        </c:manualLayout>
      </c:layout>
      <c:scatterChart>
        <c:scatterStyle val="lineMarker"/>
        <c:varyColors val="0"/>
        <c:ser>
          <c:idx val="2"/>
          <c:order val="0"/>
          <c:spPr>
            <a:ln w="12700">
              <a:solidFill>
                <a:schemeClr val="tx1"/>
              </a:solidFill>
              <a:prstDash val="solid"/>
            </a:ln>
          </c:spPr>
          <c:marker>
            <c:symbol val="triangle"/>
            <c:size val="4"/>
            <c:spPr>
              <a:solidFill>
                <a:schemeClr val="tx1"/>
              </a:solidFill>
              <a:ln>
                <a:solidFill>
                  <a:schemeClr val="tx1"/>
                </a:solidFill>
                <a:prstDash val="solid"/>
              </a:ln>
            </c:spPr>
          </c:marker>
          <c:xVal>
            <c:numRef>
              <c:f>'dGrants Pass'!$A$4:$A$30</c:f>
              <c:numCache>
                <c:formatCode>General</c:formatCode>
                <c:ptCount val="27"/>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numCache>
            </c:numRef>
          </c:xVal>
          <c:yVal>
            <c:numRef>
              <c:f>'dGrants Pass'!$C$4:$C$30</c:f>
              <c:numCache>
                <c:formatCode>General</c:formatCode>
                <c:ptCount val="27"/>
                <c:pt idx="0">
                  <c:v>230</c:v>
                </c:pt>
                <c:pt idx="1">
                  <c:v>135</c:v>
                </c:pt>
                <c:pt idx="2">
                  <c:v>132</c:v>
                </c:pt>
                <c:pt idx="3">
                  <c:v>106</c:v>
                </c:pt>
                <c:pt idx="4">
                  <c:v>138</c:v>
                </c:pt>
                <c:pt idx="5">
                  <c:v>88</c:v>
                </c:pt>
                <c:pt idx="6">
                  <c:v>114</c:v>
                </c:pt>
                <c:pt idx="7">
                  <c:v>85</c:v>
                </c:pt>
                <c:pt idx="8">
                  <c:v>62</c:v>
                </c:pt>
                <c:pt idx="9">
                  <c:v>62</c:v>
                </c:pt>
                <c:pt idx="10">
                  <c:v>88</c:v>
                </c:pt>
                <c:pt idx="11">
                  <c:v>51</c:v>
                </c:pt>
                <c:pt idx="12">
                  <c:v>43</c:v>
                </c:pt>
                <c:pt idx="13">
                  <c:v>40</c:v>
                </c:pt>
                <c:pt idx="14">
                  <c:v>50</c:v>
                </c:pt>
                <c:pt idx="15">
                  <c:v>41</c:v>
                </c:pt>
                <c:pt idx="16" formatCode="0">
                  <c:v>49</c:v>
                </c:pt>
                <c:pt idx="17" formatCode="0">
                  <c:v>32.300000000000004</c:v>
                </c:pt>
                <c:pt idx="18" formatCode="0">
                  <c:v>37.5</c:v>
                </c:pt>
                <c:pt idx="19" formatCode="0">
                  <c:v>37.700000000000003</c:v>
                </c:pt>
                <c:pt idx="20" formatCode="0">
                  <c:v>37</c:v>
                </c:pt>
                <c:pt idx="21" formatCode="0">
                  <c:v>36</c:v>
                </c:pt>
                <c:pt idx="22" formatCode="0">
                  <c:v>45</c:v>
                </c:pt>
                <c:pt idx="23" formatCode="0">
                  <c:v>27</c:v>
                </c:pt>
                <c:pt idx="24" formatCode="0">
                  <c:v>39</c:v>
                </c:pt>
                <c:pt idx="25" formatCode="0">
                  <c:v>24</c:v>
                </c:pt>
                <c:pt idx="26" formatCode="0">
                  <c:v>46</c:v>
                </c:pt>
              </c:numCache>
            </c:numRef>
          </c:yVal>
          <c:smooth val="0"/>
          <c:extLst>
            <c:ext xmlns:c16="http://schemas.microsoft.com/office/drawing/2014/chart" uri="{C3380CC4-5D6E-409C-BE32-E72D297353CC}">
              <c16:uniqueId val="{00000000-BB4F-48C5-B183-1758775A1CA5}"/>
            </c:ext>
          </c:extLst>
        </c:ser>
        <c:dLbls>
          <c:showLegendKey val="0"/>
          <c:showVal val="0"/>
          <c:showCatName val="0"/>
          <c:showSerName val="0"/>
          <c:showPercent val="0"/>
          <c:showBubbleSize val="0"/>
        </c:dLbls>
        <c:axId val="171010304"/>
        <c:axId val="150668032"/>
      </c:scatterChart>
      <c:valAx>
        <c:axId val="171010304"/>
        <c:scaling>
          <c:orientation val="minMax"/>
          <c:max val="2015"/>
          <c:min val="1986"/>
        </c:scaling>
        <c:delete val="0"/>
        <c:axPos val="b"/>
        <c:title>
          <c:tx>
            <c:rich>
              <a:bodyPr/>
              <a:lstStyle/>
              <a:p>
                <a:pPr>
                  <a:defRPr sz="1100" b="1" i="0" u="none" strike="noStrike" baseline="0">
                    <a:solidFill>
                      <a:srgbClr val="000000"/>
                    </a:solidFill>
                    <a:latin typeface="Arial" pitchFamily="34" charset="0"/>
                    <a:ea typeface="Times New Roman"/>
                    <a:cs typeface="Arial" pitchFamily="34" charset="0"/>
                  </a:defRPr>
                </a:pPr>
                <a:r>
                  <a:rPr lang="en-US" sz="1100">
                    <a:latin typeface="Arial" pitchFamily="34" charset="0"/>
                    <a:cs typeface="Arial" pitchFamily="34" charset="0"/>
                  </a:rPr>
                  <a:t>Year</a:t>
                </a:r>
              </a:p>
            </c:rich>
          </c:tx>
          <c:layout>
            <c:manualLayout>
              <c:xMode val="edge"/>
              <c:yMode val="edge"/>
              <c:x val="0.4805771520241231"/>
              <c:y val="0.91204620462046215"/>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150668032"/>
        <c:crosses val="autoZero"/>
        <c:crossBetween val="midCat"/>
        <c:majorUnit val="2"/>
      </c:valAx>
      <c:valAx>
        <c:axId val="150668032"/>
        <c:scaling>
          <c:orientation val="minMax"/>
        </c:scaling>
        <c:delete val="0"/>
        <c:axPos val="l"/>
        <c:majorGridlines>
          <c:spPr>
            <a:ln w="3175">
              <a:solidFill>
                <a:srgbClr val="000000"/>
              </a:solidFill>
              <a:prstDash val="solid"/>
            </a:ln>
          </c:spPr>
        </c:majorGridlines>
        <c:title>
          <c:tx>
            <c:rich>
              <a:bodyPr/>
              <a:lstStyle/>
              <a:p>
                <a:pPr>
                  <a:defRPr sz="1100" b="0" i="0" u="none" strike="noStrike" baseline="0">
                    <a:solidFill>
                      <a:srgbClr val="000000"/>
                    </a:solidFill>
                    <a:latin typeface="Arial" pitchFamily="34" charset="0"/>
                    <a:ea typeface="Arial"/>
                    <a:cs typeface="Arial" pitchFamily="34" charset="0"/>
                  </a:defRPr>
                </a:pPr>
                <a:r>
                  <a:rPr lang="el-GR" sz="1100" b="1" i="0" u="none" strike="noStrike" baseline="0">
                    <a:solidFill>
                      <a:srgbClr val="000000"/>
                    </a:solidFill>
                    <a:latin typeface="Arial" pitchFamily="34" charset="0"/>
                    <a:cs typeface="Arial" pitchFamily="34" charset="0"/>
                  </a:rPr>
                  <a:t> (μ</a:t>
                </a:r>
                <a:r>
                  <a:rPr lang="en-US" sz="1100" b="1" i="0" u="none" strike="noStrike" baseline="0">
                    <a:solidFill>
                      <a:srgbClr val="000000"/>
                    </a:solidFill>
                    <a:latin typeface="Arial" pitchFamily="34" charset="0"/>
                    <a:cs typeface="Arial" pitchFamily="34" charset="0"/>
                  </a:rPr>
                  <a:t>g/m3)</a:t>
                </a:r>
              </a:p>
            </c:rich>
          </c:tx>
          <c:layout>
            <c:manualLayout>
              <c:xMode val="edge"/>
              <c:yMode val="edge"/>
              <c:x val="1.2758303689196211E-3"/>
              <c:y val="0.3885783721479272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171010304"/>
        <c:crosses val="autoZero"/>
        <c:crossBetween val="midCat"/>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0.42243</cdr:x>
      <cdr:y>0.31217</cdr:y>
    </cdr:from>
    <cdr:to>
      <cdr:x>0.6743</cdr:x>
      <cdr:y>0.37053</cdr:y>
    </cdr:to>
    <cdr:sp macro="" textlink="">
      <cdr:nvSpPr>
        <cdr:cNvPr id="12290" name="Text Box 2"/>
        <cdr:cNvSpPr txBox="1">
          <a:spLocks xmlns:a="http://schemas.openxmlformats.org/drawingml/2006/main" noChangeArrowheads="1"/>
        </cdr:cNvSpPr>
      </cdr:nvSpPr>
      <cdr:spPr bwMode="auto">
        <a:xfrm xmlns:a="http://schemas.openxmlformats.org/drawingml/2006/main">
          <a:off x="2297502" y="1201256"/>
          <a:ext cx="1369864" cy="2245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1200" b="1" i="0" strike="noStrike">
              <a:solidFill>
                <a:srgbClr val="000000"/>
              </a:solidFill>
              <a:latin typeface="Arial"/>
              <a:cs typeface="Arial"/>
            </a:rPr>
            <a:t>NAAQS 150 </a:t>
          </a:r>
          <a:r>
            <a:rPr lang="el-GR" sz="1200" b="1" i="0" strike="noStrike">
              <a:solidFill>
                <a:srgbClr val="000000"/>
              </a:solidFill>
              <a:latin typeface="Arial"/>
              <a:cs typeface="Arial"/>
            </a:rPr>
            <a:t>μ</a:t>
          </a:r>
          <a:r>
            <a:rPr lang="en-US" sz="1200" b="1" i="0" strike="noStrike">
              <a:solidFill>
                <a:srgbClr val="000000"/>
              </a:solidFill>
              <a:latin typeface="Arial"/>
              <a:cs typeface="Arial"/>
            </a:rPr>
            <a:t>g/m</a:t>
          </a:r>
          <a:r>
            <a:rPr lang="en-US" sz="1200" b="1" i="0" strike="noStrike" baseline="30000">
              <a:solidFill>
                <a:srgbClr val="000000"/>
              </a:solidFill>
              <a:latin typeface="Arial"/>
              <a:cs typeface="Arial"/>
            </a:rPr>
            <a:t>3</a:t>
          </a:r>
        </a:p>
      </cdr:txBody>
    </cdr:sp>
  </cdr:relSizeAnchor>
  <cdr:relSizeAnchor xmlns:cdr="http://schemas.openxmlformats.org/drawingml/2006/chartDrawing">
    <cdr:from>
      <cdr:x>0.10858</cdr:x>
      <cdr:y>0.37801</cdr:y>
    </cdr:from>
    <cdr:to>
      <cdr:x>0.95843</cdr:x>
      <cdr:y>0.37871</cdr:y>
    </cdr:to>
    <cdr:sp macro="" textlink="">
      <cdr:nvSpPr>
        <cdr:cNvPr id="12291" name="Line 3"/>
        <cdr:cNvSpPr>
          <a:spLocks xmlns:a="http://schemas.openxmlformats.org/drawingml/2006/main" noChangeShapeType="1"/>
        </cdr:cNvSpPr>
      </cdr:nvSpPr>
      <cdr:spPr bwMode="auto">
        <a:xfrm xmlns:a="http://schemas.openxmlformats.org/drawingml/2006/main" flipV="1">
          <a:off x="590550" y="1454614"/>
          <a:ext cx="4622134" cy="2710"/>
        </a:xfrm>
        <a:prstGeom xmlns:a="http://schemas.openxmlformats.org/drawingml/2006/main" prst="line">
          <a:avLst/>
        </a:prstGeom>
        <a:noFill xmlns:a="http://schemas.openxmlformats.org/drawingml/2006/main"/>
        <a:ln xmlns:a="http://schemas.openxmlformats.org/drawingml/2006/main" w="34925">
          <a:solidFill>
            <a:srgbClr val="FF0000"/>
          </a:solidFill>
          <a:prstDash val="sysDot"/>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cdr:x>
      <cdr:y>0.89356</cdr:y>
    </cdr:from>
    <cdr:to>
      <cdr:x>0.46585</cdr:x>
      <cdr:y>0.98762</cdr:y>
    </cdr:to>
    <cdr:sp macro="" textlink="">
      <cdr:nvSpPr>
        <cdr:cNvPr id="4" name="TextBox 1"/>
        <cdr:cNvSpPr txBox="1"/>
      </cdr:nvSpPr>
      <cdr:spPr>
        <a:xfrm xmlns:a="http://schemas.openxmlformats.org/drawingml/2006/main">
          <a:off x="0" y="3438525"/>
          <a:ext cx="2533650" cy="3619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i="1"/>
            <a:t>Second Highest Value used for showing compliance with PM10</a:t>
          </a:r>
          <a:r>
            <a:rPr lang="en-US" sz="1000" i="1" baseline="0"/>
            <a:t> Standard</a:t>
          </a:r>
          <a:r>
            <a:rPr lang="en-US" sz="1000" i="1"/>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79FA04-60B3-4246-9FBD-EBBF5646B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38</Pages>
  <Words>4491</Words>
  <Characters>24625</Characters>
  <Application>Microsoft Office Word</Application>
  <DocSecurity>0</DocSecurity>
  <Lines>205</Lines>
  <Paragraphs>58</Paragraphs>
  <ScaleCrop>false</ScaleCrop>
  <HeadingPairs>
    <vt:vector size="2" baseType="variant">
      <vt:variant>
        <vt:lpstr>Title</vt:lpstr>
      </vt:variant>
      <vt:variant>
        <vt:i4>1</vt:i4>
      </vt:variant>
    </vt:vector>
  </HeadingPairs>
  <TitlesOfParts>
    <vt:vector size="1" baseType="lpstr">
      <vt:lpstr>Chapter 3</vt:lpstr>
    </vt:vector>
  </TitlesOfParts>
  <Company/>
  <LinksUpToDate>false</LinksUpToDate>
  <CharactersWithSpaces>29058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dc:title>
  <dc:creator>Preferred Customer</dc:creator>
  <cp:lastModifiedBy>Karl</cp:lastModifiedBy>
  <cp:revision>7</cp:revision>
  <cp:lastPrinted>2020-08-03T15:53:00Z</cp:lastPrinted>
  <dcterms:created xsi:type="dcterms:W3CDTF">2020-09-10T19:37:00Z</dcterms:created>
  <dcterms:modified xsi:type="dcterms:W3CDTF">2020-09-10T20:06:00Z</dcterms:modified>
</cp:coreProperties>
</file>